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По состоянию на 19.01.2026 на территории города Тулуна и Тулунского района произошло 9 пожаров. Только за прошедшие выходные зарегистрировано 3 пожара в Тулунском районе, 2 из которых произошли в жилом секторе по причине нарушения правил пожарной безопасности при эксплуатации печного отопления!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О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тдел надзорной деятельности и профилактической работы по г. Тулуну, Тулунскому и Куйтунскому районам призывает жителей города и района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быть внимательными при эксплуатации печей, котлов и электронагревательных приборов. Не оставляйте без присмотра печи, которые топятся, а также не поручайте надзор за ними детям, не располагайте топливо и другие горючие материалы на предтопочном листе, не применяйте для розжига бензин, керосин, дизельное топливо и другие легковоспламеняющиеся и горючие жидкости, не топите углем, коксом и газом печи, не предназначенные для этих видов топлива, не перекаливайте печи. Зола и шлак, выгребаемые из топок, должны быть залиты водой и удалены в специально отведенное для них место.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Учитывая, что пожары по большей части происходят в ночное время следует приобрести и установить автономный дымовой пожарный извещатель — устройство, работающее от автономного источника питания, позволяющее своевременно обнаружить и оповестить о загорании громким звуковым сигналом.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Берегите себя и своих близких! Т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елефон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ы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 пожарной охраны 101 или 112.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e1ab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8f3c77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e1a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071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Application>LibreOffice/6.4.7.2$Linux_X86_64 LibreOffice_project/72d9d5113b23a0ed474720f9d366fcde9a2744dd</Application>
  <Pages>1</Pages>
  <Words>186</Words>
  <Characters>1173</Characters>
  <CharactersWithSpaces>1357</CharactersWithSpaces>
  <Paragraphs>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2023-04-03T03:38:00Z</dcterms:created>
  <dc:creator>Admin</dc:creator>
  <dc:description/>
  <dc:language>ru-RU</dc:language>
  <cp:lastModifiedBy/>
  <dcterms:modified xsi:type="dcterms:W3CDTF">2026-01-19T10:33:49Z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