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276" w:lineRule="auto"/>
        <w:rPr>
          <w:rFonts w:ascii="Arial" w:hAnsi="Arial" w:cs="Arial"/>
          <w:b/>
          <w:color w:val="3d4146"/>
        </w:rPr>
      </w:pPr>
      <w:r>
        <w:rPr>
          <w:rFonts w:ascii="Arial" w:hAnsi="Arial" w:eastAsia="Times New Roman" w:cs="Arial"/>
          <w:b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1641475" cy="1695450"/>
                <wp:effectExtent l="0" t="0" r="0" b="0"/>
                <wp:wrapSquare wrapText="bothSides"/>
                <wp:docPr id="1" name="Рисунок 3" descr="Z:\10. Руководство\06. ГОМАНЕНКО Г.В\!Актуализированный брэндбук 2024\элементы для презентаций\Основное лого 1 Иркутская область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10. Руководство\06. ГОМАНЕНКО Г.В\!Актуализированный брэндбук 2024\элементы для презентаций\Основное лого 1 Иркутская область (2)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64147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so-position-horizontal:center;mso-position-vertical-relative:text;margin-top:1.00pt;mso-position-vertical:absolute;width:129.25pt;height:133.50pt;mso-wrap-distance-left:9.00pt;mso-wrap-distance-top:0.00pt;mso-wrap-distance-right:9.00pt;mso-wrap-distance-bottom:0.00pt;" stroked="f">
                <v:path textboxrect="0,0,0,0"/>
                <w10:wrap type="square"/>
                <v:imagedata r:id="rId8" o:title=""/>
              </v:shape>
            </w:pict>
          </mc:Fallback>
        </mc:AlternateContent>
      </w:r>
      <w:r>
        <w:rPr>
          <w:rFonts w:ascii="Arial" w:hAnsi="Arial" w:cs="Arial"/>
          <w:b/>
          <w:color w:val="3d4146"/>
        </w:rPr>
      </w:r>
      <w:r>
        <w:rPr>
          <w:rFonts w:ascii="Arial" w:hAnsi="Arial" w:cs="Arial"/>
          <w:b/>
          <w:color w:val="3d4146"/>
        </w:rPr>
      </w:r>
    </w:p>
    <w:p>
      <w:pPr>
        <w:jc w:val="both"/>
        <w:spacing w:line="276" w:lineRule="auto"/>
        <w:rPr>
          <w:rFonts w:ascii="Arial" w:hAnsi="Arial" w:cs="Arial"/>
          <w:b/>
          <w:color w:val="3d4146"/>
        </w:rPr>
      </w:pPr>
      <w:r>
        <w:rPr>
          <w:rFonts w:ascii="Arial" w:hAnsi="Arial" w:cs="Arial"/>
          <w:b/>
          <w:color w:val="3d4146"/>
        </w:rPr>
      </w:r>
      <w:r>
        <w:rPr>
          <w:rFonts w:ascii="Arial" w:hAnsi="Arial" w:cs="Arial"/>
          <w:b/>
          <w:color w:val="3d4146"/>
        </w:rPr>
      </w:r>
      <w:r>
        <w:rPr>
          <w:rFonts w:ascii="Arial" w:hAnsi="Arial" w:cs="Arial"/>
          <w:b/>
          <w:color w:val="3d4146"/>
        </w:rPr>
      </w:r>
    </w:p>
    <w:p>
      <w:pPr>
        <w:jc w:val="both"/>
        <w:spacing w:line="276" w:lineRule="auto"/>
        <w:rPr>
          <w:rFonts w:ascii="Arial" w:hAnsi="Arial" w:cs="Arial"/>
          <w:b/>
          <w:color w:val="3d4146"/>
        </w:rPr>
      </w:pPr>
      <w:r>
        <w:rPr>
          <w:rFonts w:ascii="Arial" w:hAnsi="Arial" w:cs="Arial"/>
          <w:b/>
          <w:color w:val="3d4146"/>
        </w:rPr>
      </w:r>
      <w:r>
        <w:rPr>
          <w:rFonts w:ascii="Arial" w:hAnsi="Arial" w:cs="Arial"/>
          <w:b/>
          <w:color w:val="3d4146"/>
        </w:rPr>
      </w:r>
      <w:r>
        <w:rPr>
          <w:rFonts w:ascii="Arial" w:hAnsi="Arial" w:cs="Arial"/>
          <w:b/>
          <w:color w:val="3d4146"/>
        </w:rPr>
      </w:r>
    </w:p>
    <w:p>
      <w:pPr>
        <w:jc w:val="both"/>
        <w:spacing w:line="276" w:lineRule="auto"/>
        <w:rPr>
          <w:rFonts w:ascii="Arial" w:hAnsi="Arial" w:cs="Arial"/>
          <w:b/>
          <w:color w:val="3d4146"/>
        </w:rPr>
      </w:pPr>
      <w:r>
        <w:rPr>
          <w:rFonts w:ascii="Arial" w:hAnsi="Arial" w:cs="Arial"/>
          <w:b/>
          <w:color w:val="3d4146"/>
        </w:rPr>
      </w:r>
      <w:r>
        <w:rPr>
          <w:rFonts w:ascii="Arial" w:hAnsi="Arial" w:cs="Arial"/>
          <w:b/>
          <w:color w:val="3d4146"/>
        </w:rPr>
      </w:r>
      <w:r>
        <w:rPr>
          <w:rFonts w:ascii="Arial" w:hAnsi="Arial" w:cs="Arial"/>
          <w:b/>
          <w:color w:val="3d4146"/>
        </w:rPr>
      </w:r>
    </w:p>
    <w:p>
      <w:pPr>
        <w:jc w:val="both"/>
        <w:spacing w:line="276" w:lineRule="auto"/>
        <w:rPr>
          <w:rFonts w:ascii="Arial" w:hAnsi="Arial" w:cs="Arial"/>
          <w:b/>
          <w:color w:val="3d4146"/>
        </w:rPr>
      </w:pPr>
      <w:r>
        <w:rPr>
          <w:rFonts w:ascii="Arial" w:hAnsi="Arial" w:cs="Arial"/>
          <w:b/>
          <w:color w:val="3d4146"/>
        </w:rPr>
      </w:r>
      <w:r>
        <w:rPr>
          <w:rFonts w:ascii="Arial" w:hAnsi="Arial" w:cs="Arial"/>
          <w:b/>
          <w:color w:val="3d4146"/>
        </w:rPr>
      </w:r>
      <w:r>
        <w:rPr>
          <w:rFonts w:ascii="Arial" w:hAnsi="Arial" w:cs="Arial"/>
          <w:b/>
          <w:color w:val="3d4146"/>
        </w:rPr>
      </w:r>
    </w:p>
    <w:p>
      <w:pPr>
        <w:jc w:val="both"/>
        <w:spacing w:line="276" w:lineRule="auto"/>
        <w:rPr>
          <w:rFonts w:ascii="Arial" w:hAnsi="Arial" w:cs="Arial"/>
          <w:b/>
          <w:color w:val="3d4146"/>
        </w:rPr>
      </w:pPr>
      <w:r>
        <w:rPr>
          <w:rFonts w:ascii="Arial" w:hAnsi="Arial" w:cs="Arial"/>
          <w:b/>
          <w:color w:val="3d4146"/>
        </w:rPr>
      </w:r>
      <w:r>
        <w:rPr>
          <w:rFonts w:ascii="Arial" w:hAnsi="Arial" w:cs="Arial"/>
          <w:b/>
          <w:color w:val="3d4146"/>
        </w:rPr>
      </w:r>
      <w:r>
        <w:rPr>
          <w:rFonts w:ascii="Arial" w:hAnsi="Arial" w:cs="Arial"/>
          <w:b/>
          <w:color w:val="3d4146"/>
        </w:rPr>
      </w:r>
    </w:p>
    <w:p>
      <w:pPr>
        <w:jc w:val="both"/>
        <w:spacing w:line="276" w:lineRule="auto"/>
        <w:rPr>
          <w:rFonts w:ascii="Arial" w:hAnsi="Arial" w:cs="Arial"/>
          <w:b/>
          <w:color w:val="3d4146"/>
        </w:rPr>
      </w:pPr>
      <w:r>
        <w:rPr>
          <w:rFonts w:ascii="Arial" w:hAnsi="Arial" w:cs="Arial"/>
          <w:b/>
          <w:color w:val="3d4146"/>
        </w:rPr>
      </w:r>
      <w:r>
        <w:rPr>
          <w:rFonts w:ascii="Arial" w:hAnsi="Arial" w:cs="Arial"/>
          <w:b/>
          <w:color w:val="3d4146"/>
        </w:rPr>
      </w:r>
      <w:r>
        <w:rPr>
          <w:rFonts w:ascii="Arial" w:hAnsi="Arial" w:cs="Arial"/>
          <w:b/>
          <w:color w:val="3d4146"/>
        </w:rPr>
      </w:r>
    </w:p>
    <w:p>
      <w:pPr>
        <w:jc w:val="right"/>
        <w:spacing w:line="276" w:lineRule="auto"/>
        <w:rPr>
          <w:rFonts w:ascii="Arial" w:hAnsi="Arial" w:cs="Arial"/>
          <w:color w:val="3d4146"/>
        </w:rPr>
      </w:pPr>
      <w:r>
        <w:rPr>
          <w:rFonts w:ascii="Arial" w:hAnsi="Arial" w:cs="Arial"/>
          <w:color w:val="3d4146"/>
        </w:rPr>
        <w:t xml:space="preserve">14 марта 2025</w:t>
      </w:r>
      <w:r>
        <w:rPr>
          <w:rFonts w:ascii="Arial" w:hAnsi="Arial" w:cs="Arial"/>
          <w:color w:val="3d4146"/>
        </w:rPr>
        <w:t xml:space="preserve"> года</w:t>
      </w:r>
      <w:r>
        <w:rPr>
          <w:rFonts w:ascii="Arial" w:hAnsi="Arial" w:cs="Arial"/>
          <w:color w:val="3d4146"/>
        </w:rPr>
      </w:r>
      <w:r>
        <w:rPr>
          <w:rFonts w:ascii="Arial" w:hAnsi="Arial" w:cs="Arial"/>
          <w:color w:val="3d4146"/>
        </w:rPr>
      </w:r>
    </w:p>
    <w:p>
      <w:pPr>
        <w:jc w:val="both"/>
        <w:spacing w:line="276" w:lineRule="auto"/>
        <w:rPr>
          <w:rFonts w:ascii="Arial" w:hAnsi="Arial" w:cs="Arial"/>
          <w:b/>
          <w:color w:val="3d4146"/>
        </w:rPr>
      </w:pPr>
      <w:r>
        <w:rPr>
          <w:rFonts w:ascii="Arial" w:hAnsi="Arial" w:cs="Arial"/>
          <w:b/>
          <w:color w:val="3d4146"/>
        </w:rPr>
      </w:r>
      <w:r>
        <w:rPr>
          <w:rFonts w:ascii="Arial" w:hAnsi="Arial" w:cs="Arial"/>
          <w:b/>
          <w:color w:val="3d4146"/>
        </w:rPr>
      </w:r>
      <w:r>
        <w:rPr>
          <w:rFonts w:ascii="Arial" w:hAnsi="Arial" w:cs="Arial"/>
          <w:b/>
          <w:color w:val="3d4146"/>
        </w:rPr>
      </w:r>
    </w:p>
    <w:p>
      <w:pPr>
        <w:spacing w:line="276" w:lineRule="auto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jc w:val="both"/>
        <w:spacing w:after="0" w:line="276" w:lineRule="auto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eastAsia="Liberation Sans" w:cs="Liberation Sans"/>
          <w:b/>
          <w:bCs/>
          <w:sz w:val="24"/>
          <w:szCs w:val="24"/>
          <w:lang w:eastAsia="ru-RU"/>
        </w:rPr>
        <w:t xml:space="preserve">Узнай запреты и обезопась свои объекты недвижимости: акция Росреестра прошла в МФЦ  </w:t>
      </w: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</w:p>
    <w:p>
      <w:pPr>
        <w:jc w:val="both"/>
        <w:spacing w:after="0" w:line="276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  <w:highlight w:val="none"/>
          <w:lang w:eastAsia="ru-RU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spacing w:after="0" w:line="276" w:lineRule="auto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sz w:val="24"/>
          <w:szCs w:val="24"/>
          <w:lang w:eastAsia="ru-RU"/>
        </w:rPr>
        <w:t xml:space="preserve">Выездное консультирование граждан по вопросам в сфере недвижимости провели специалисты Управления </w:t>
      </w:r>
      <w:r>
        <w:rPr>
          <w:rFonts w:ascii="Liberation Sans" w:hAnsi="Liberation Sans" w:eastAsia="Liberation Sans" w:cs="Liberation Sans"/>
          <w:sz w:val="24"/>
          <w:szCs w:val="24"/>
          <w:lang w:eastAsia="ru-RU"/>
        </w:rPr>
        <w:t xml:space="preserve">Росреестра</w:t>
      </w:r>
      <w:r>
        <w:rPr>
          <w:rFonts w:ascii="Liberation Sans" w:hAnsi="Liberation Sans" w:eastAsia="Liberation Sans" w:cs="Liberation Sans"/>
          <w:sz w:val="24"/>
          <w:szCs w:val="24"/>
          <w:lang w:eastAsia="ru-RU"/>
        </w:rPr>
        <w:t xml:space="preserve"> по Иркутской области </w:t>
      </w:r>
      <w:r>
        <w:rPr>
          <w:rFonts w:ascii="Liberation Sans" w:hAnsi="Liberation Sans" w:eastAsia="Liberation Sans" w:cs="Liberation Sans"/>
          <w:sz w:val="24"/>
          <w:szCs w:val="24"/>
          <w:lang w:eastAsia="ru-RU"/>
        </w:rPr>
        <w:t xml:space="preserve">12 марта 2025 года </w:t>
      </w:r>
      <w:r>
        <w:rPr>
          <w:rFonts w:ascii="Liberation Sans" w:hAnsi="Liberation Sans" w:eastAsia="Liberation Sans" w:cs="Liberation Sans"/>
          <w:sz w:val="24"/>
          <w:szCs w:val="24"/>
          <w:lang w:eastAsia="ru-RU"/>
        </w:rPr>
        <w:t xml:space="preserve">в отделе по обслуживанию заявителей ГАУ МФЦ № 8 в городе Иркутске. </w:t>
      </w:r>
      <w:r>
        <w:rPr>
          <w:rFonts w:ascii="Liberation Sans" w:hAnsi="Liberation Sans" w:eastAsia="Liberation Sans" w:cs="Liberation Sans"/>
          <w:sz w:val="24"/>
          <w:szCs w:val="24"/>
          <w:lang w:eastAsia="ru-RU"/>
        </w:rPr>
        <w:t xml:space="preserve">В рамках акции «Узнай запреты и обезопась свои объекты недвижимости» все желающие могли получить консультацию государственного регистратора прав о том, к</w:t>
      </w:r>
      <w:r>
        <w:rPr>
          <w:rFonts w:ascii="Liberation Sans" w:hAnsi="Liberation Sans" w:eastAsia="Liberation Sans" w:cs="Liberation Sans"/>
          <w:sz w:val="24"/>
          <w:szCs w:val="24"/>
          <w:lang w:eastAsia="ru-RU"/>
        </w:rPr>
        <w:t xml:space="preserve">ак обезопасить свою недвижимость от мошенников</w:t>
      </w:r>
      <w:r>
        <w:rPr>
          <w:rFonts w:ascii="Liberation Sans" w:hAnsi="Liberation Sans" w:eastAsia="Liberation Sans" w:cs="Liberation Sans"/>
          <w:sz w:val="24"/>
          <w:szCs w:val="24"/>
          <w:lang w:eastAsia="ru-RU"/>
        </w:rPr>
        <w:t xml:space="preserve">, а также узнать, есть ли запреты и</w:t>
      </w:r>
      <w:r>
        <w:rPr>
          <w:rFonts w:ascii="Liberation Sans" w:hAnsi="Liberation Sans" w:eastAsia="Liberation Sans" w:cs="Liberation Sans"/>
          <w:sz w:val="24"/>
          <w:szCs w:val="24"/>
          <w:lang w:eastAsia="ru-RU"/>
        </w:rPr>
        <w:t xml:space="preserve">ли</w:t>
      </w:r>
      <w:r>
        <w:rPr>
          <w:rFonts w:ascii="Liberation Sans" w:hAnsi="Liberation Sans" w:eastAsia="Liberation Sans" w:cs="Liberation Sans"/>
          <w:sz w:val="24"/>
          <w:szCs w:val="24"/>
          <w:lang w:eastAsia="ru-RU"/>
        </w:rPr>
        <w:t xml:space="preserve"> аресты в отношении принадлежащей им недвижимости. 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</w:p>
    <w:p>
      <w:pPr>
        <w:jc w:val="both"/>
        <w:spacing w:after="0" w:line="276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spacing w:after="0" w:line="276" w:lineRule="auto"/>
        <w:rPr>
          <w:rFonts w:ascii="Liberation Sans" w:hAnsi="Liberation Sans" w:eastAsia="Liberation Sans" w:cs="Liberation Sans"/>
          <w:sz w:val="24"/>
          <w:szCs w:val="24"/>
          <w:highlight w:val="none"/>
          <w:lang w:eastAsia="ru-RU"/>
        </w:rPr>
      </w:pPr>
      <w:r>
        <w:rPr>
          <w:rFonts w:ascii="Liberation Sans" w:hAnsi="Liberation Sans" w:eastAsia="Liberation Sans" w:cs="Liberation Sans"/>
          <w:sz w:val="24"/>
          <w:szCs w:val="24"/>
          <w:highlight w:val="none"/>
          <w:lang w:eastAsia="ru-RU"/>
        </w:rPr>
        <w:t xml:space="preserve">Как отметила заместитель руководителя Управления Росреестра по Иркутской области Оксана Викторовна Арсенть</w:t>
      </w:r>
      <w:r>
        <w:rPr>
          <w:rFonts w:ascii="Liberation Sans" w:hAnsi="Liberation Sans" w:eastAsia="Liberation Sans" w:cs="Liberation Sans"/>
          <w:sz w:val="24"/>
          <w:szCs w:val="24"/>
          <w:highlight w:val="none"/>
          <w:lang w:eastAsia="ru-RU"/>
        </w:rPr>
        <w:t xml:space="preserve">ев</w:t>
      </w:r>
      <w:r>
        <w:rPr>
          <w:rFonts w:ascii="Liberation Sans" w:hAnsi="Liberation Sans" w:eastAsia="Liberation Sans" w:cs="Liberation Sans"/>
          <w:sz w:val="24"/>
          <w:szCs w:val="24"/>
          <w:highlight w:val="none"/>
          <w:lang w:eastAsia="ru-RU"/>
        </w:rPr>
        <w:t xml:space="preserve">а, услуга по внесению в Единый государственный реестр недвижимости записи о невозможности регистрации права без личного участия правообладателя, является очень востребованной и действительно полезной для защиты своих имущественных прав, поэтому задача Упра</w:t>
      </w:r>
      <w:r>
        <w:rPr>
          <w:rFonts w:ascii="Liberation Sans" w:hAnsi="Liberation Sans" w:eastAsia="Liberation Sans" w:cs="Liberation Sans"/>
          <w:sz w:val="24"/>
          <w:szCs w:val="24"/>
          <w:highlight w:val="none"/>
          <w:lang w:eastAsia="ru-RU"/>
        </w:rPr>
        <w:t xml:space="preserve">вления – не только вносить эти сведения, но и активно информировать граждан о такой возможности. Запреты в реестре недвижимости – одна из основных  причин, препятствующих регистрации, поэтому важно знать об этом и вовремя предпринимать все необходимые действия для их снятия, например перед совершением сделки с объектами недвижимого имущества.</w:t>
      </w:r>
      <w:r>
        <w:rPr>
          <w:rFonts w:ascii="Liberation Sans" w:hAnsi="Liberation Sans" w:eastAsia="Liberation Sans" w:cs="Liberation Sans"/>
          <w:sz w:val="24"/>
          <w:szCs w:val="24"/>
          <w:highlight w:val="none"/>
          <w:lang w:eastAsia="ru-RU"/>
        </w:rPr>
      </w:r>
      <w:r>
        <w:rPr>
          <w:rFonts w:ascii="Liberation Sans" w:hAnsi="Liberation Sans" w:eastAsia="Liberation Sans" w:cs="Liberation Sans"/>
          <w:sz w:val="24"/>
          <w:szCs w:val="24"/>
          <w:highlight w:val="none"/>
          <w:lang w:eastAsia="ru-RU"/>
        </w:rPr>
      </w:r>
    </w:p>
    <w:p>
      <w:pPr>
        <w:jc w:val="both"/>
        <w:spacing w:after="0" w:line="276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spacing w:after="0" w:line="276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spacing w:after="0" w:line="276" w:lineRule="auto"/>
        <w:rPr>
          <w:rFonts w:ascii="Liberation Sans" w:hAnsi="Liberation Sans" w:cs="Liberation Sans"/>
          <w:bCs/>
          <w:i/>
          <w:sz w:val="24"/>
          <w:szCs w:val="24"/>
        </w:rPr>
      </w:pPr>
      <w:r>
        <w:rPr>
          <w:rFonts w:ascii="Liberation Sans" w:hAnsi="Liberation Sans" w:eastAsia="Liberation Sans" w:cs="Liberation Sans"/>
          <w:i/>
          <w:iCs/>
          <w:sz w:val="24"/>
          <w:szCs w:val="24"/>
          <w:highlight w:val="none"/>
          <w:lang w:eastAsia="ru-RU"/>
        </w:rPr>
        <w:t xml:space="preserve">Пресс-служба Управления Росреестра по Иркутской области</w:t>
      </w:r>
      <w:r>
        <w:rPr>
          <w:rFonts w:ascii="Liberation Sans" w:hAnsi="Liberation Sans" w:cs="Liberation Sans"/>
          <w:bCs/>
          <w:i/>
          <w:sz w:val="24"/>
          <w:szCs w:val="24"/>
        </w:rPr>
      </w:r>
      <w:r>
        <w:rPr>
          <w:rFonts w:ascii="Liberation Sans" w:hAnsi="Liberation Sans" w:cs="Liberation Sans"/>
          <w:bCs/>
          <w:i/>
          <w:sz w:val="24"/>
          <w:szCs w:val="24"/>
        </w:rPr>
      </w:r>
    </w:p>
    <w:p>
      <w:pPr>
        <w:jc w:val="both"/>
        <w:spacing w:after="0" w:line="276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lang w:eastAsia="ru-RU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spacing w:after="0" w:line="276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lang w:eastAsia="ru-RU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spacing w:after="0" w:line="276" w:lineRule="auto"/>
        <w:rPr>
          <w:rFonts w:ascii="Arial" w:hAnsi="Arial" w:eastAsia="Times New Roman" w:cs="Arial"/>
          <w:lang w:eastAsia="ru-RU"/>
        </w:rPr>
      </w:pPr>
      <w:r/>
      <w:bookmarkStart w:id="0" w:name="_GoBack"/>
      <w:r/>
      <w:bookmarkEnd w:id="0"/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jc w:val="both"/>
        <w:spacing w:after="0" w:line="276" w:lineRule="auto"/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jc w:val="both"/>
        <w:spacing w:after="0" w:line="276" w:lineRule="auto"/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jc w:val="both"/>
        <w:spacing w:after="0" w:line="276" w:lineRule="auto"/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jc w:val="both"/>
        <w:spacing w:after="0" w:line="276" w:lineRule="auto"/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spacing w:line="276" w:lineRule="auto"/>
        <w:rPr>
          <w:b/>
        </w:rPr>
      </w:pPr>
      <w:r/>
      <w:r>
        <w:rPr>
          <w:b/>
        </w:rPr>
      </w:r>
      <w:r>
        <w:rPr>
          <w:b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/>
  <dc:description/>
  <cp:revision>13</cp:revision>
  <dcterms:created xsi:type="dcterms:W3CDTF">2024-03-04T00:38:00Z</dcterms:created>
  <dcterms:modified xsi:type="dcterms:W3CDTF">2025-03-14T02:56:34Z</dcterms:modified>
</cp:coreProperties>
</file>