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56"/>
        <w:gridCol w:w="540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811591" cy="1190625"/>
                      <wp:effectExtent l="0" t="0" r="8255" b="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891070" cy="1224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21.39pt;height:93.7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5 марта 2025 года</w:t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shd w:val="clear" w:color="auto" w:fill="ffffff"/>
        </w:rPr>
      </w:r>
    </w:p>
    <w:p>
      <w:pPr>
        <w:rPr>
          <w:rFonts w:ascii="PT Astra Sans" w:hAnsi="PT Astra Sans" w:cs="PT Astra Sans"/>
          <w:sz w:val="22"/>
          <w:szCs w:val="22"/>
        </w:rPr>
      </w:pPr>
      <w:r>
        <w:rPr>
          <w:rFonts w:ascii="PT Astra Sans" w:hAnsi="PT Astra Sans" w:eastAsia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  <w:r>
        <w:rPr>
          <w:rFonts w:ascii="PT Astra Sans" w:hAnsi="PT Astra Sans" w:cs="PT Astra Sans"/>
          <w:sz w:val="22"/>
          <w:szCs w:val="22"/>
        </w:rPr>
      </w:r>
    </w:p>
    <w:p>
      <w:pPr>
        <w:ind w:left="0" w:right="0" w:firstLine="0"/>
        <w:jc w:val="both"/>
        <w:rPr>
          <w:rFonts w:ascii="PT Astra Serif" w:hAnsi="PT Astra Serif" w:cs="PT Astra Serif"/>
          <w:b/>
          <w:bCs/>
          <w:sz w:val="24"/>
          <w:szCs w:val="24"/>
          <w:highlight w:val="none"/>
        </w:rPr>
      </w:pP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  <w:t xml:space="preserve">О привлечении к ответственности кадастровых инженеров Иркутской области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Постановка на государственный кадастровый учет объекта недвижимости, без которой невозможно оформить право на недвижимость, сегодня во-многом зависит от качества работы кадастровых инженеров.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Кадастровый инженер выполняет работы по полному и точному описанию объекта недвижимости и готовит соответствующие документы – межевой план и технический план.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Если при подготовке таких документов допущены ошибки, то при постановке на кадастровый учет может быть принято отрицательное решение, что негативно скажется на интересах жителей Иркутской области - потребителей услуг Росреестра.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Как поясн</w:t>
      </w:r>
      <w:r>
        <w:rPr>
          <w:rFonts w:ascii="PT Astra Serif" w:hAnsi="PT Astra Serif" w:cs="PT Astra Serif"/>
          <w:sz w:val="24"/>
          <w:szCs w:val="24"/>
        </w:rPr>
        <w:t xml:space="preserve">яет начальник отдела регистрации недвижимости № 4 Управления Росреестра по Иркутской области Юлия Валерьевна Яхненко, именно поэтому Управление постоянно контролирует качество работы каждого кадастрового инженера Иркутской области и составляет их рейтинг. </w:t>
      </w:r>
      <w:r>
        <w:rPr>
          <w:rFonts w:ascii="PT Astra Serif" w:hAnsi="PT Astra Serif" w:cs="PT Astra Serif"/>
          <w:sz w:val="24"/>
          <w:szCs w:val="24"/>
        </w:rPr>
        <w:t xml:space="preserve">Кстати, этот рейтинг можно учитывать при выборе инженера.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 случае серьезных недостатков в работе кадастрового инженера материалы направляются в саморегулируемую организацию, членом которой он является, для принятия мер дисциплинарной ответственности. 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</w:pPr>
      <w:r>
        <w:rPr>
          <w:rFonts w:ascii="PT Astra Serif" w:hAnsi="PT Astra Serif" w:cs="PT Astra Serif"/>
          <w:sz w:val="24"/>
          <w:szCs w:val="24"/>
        </w:rPr>
        <w:t xml:space="preserve">В частности, в 2024 году к дисциплинарной ответственности были привлечены 34 кадастровых инженера.</w:t>
      </w:r>
      <w:r>
        <w:rPr>
          <w:rFonts w:ascii="PT Astra Serif" w:hAnsi="PT Astra Serif" w:cs="PT Astra Serif"/>
          <w:sz w:val="24"/>
          <w:szCs w:val="24"/>
        </w:rPr>
      </w:r>
      <w:r/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</w:rPr>
        <w:t xml:space="preserve">К</w:t>
      </w:r>
      <w:r>
        <w:rPr>
          <w:rFonts w:ascii="PT Astra Serif" w:hAnsi="PT Astra Serif" w:cs="PT Astra Serif"/>
          <w:sz w:val="24"/>
          <w:szCs w:val="24"/>
        </w:rPr>
        <w:t xml:space="preserve">роме того, в 2025 году уже 5 кадастровых инженеров привлечены к дисциплинарной ответственности. Основанием явились такие ошибки, как отсутствие согласования границ участка с соседями, некорректное определение границ участка в результате чего возникают пересечения с границами других участков, попытка объединения двух участков, имеющих разные виды разрешенного испо</w:t>
      </w:r>
      <w:r>
        <w:rPr>
          <w:rFonts w:ascii="PT Astra Serif" w:hAnsi="PT Astra Serif" w:cs="PT Astra Serif"/>
          <w:sz w:val="24"/>
          <w:szCs w:val="24"/>
        </w:rPr>
        <w:t xml:space="preserve">льзования.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Д</w:t>
      </w:r>
      <w:r>
        <w:rPr>
          <w:rFonts w:ascii="PT Astra Serif" w:hAnsi="PT Astra Serif" w:cs="PT Astra Serif"/>
          <w:sz w:val="24"/>
          <w:szCs w:val="24"/>
        </w:rPr>
        <w:t xml:space="preserve">ля справки: Рейтинг кадастровых инженеров можно найти на сайте Росреестра по адресу: https://rosreestr.gov.ru/. На сайте нужно открыть вкладку Открытая служба/Статистика и аналитика/Рейтинг кадастровых инженеров Иркутской области). Обратите внимание: в верхней части экрана пред</w:t>
      </w:r>
      <w:r>
        <w:rPr>
          <w:rFonts w:ascii="PT Astra Serif" w:hAnsi="PT Astra Serif" w:cs="PT Astra Serif"/>
          <w:sz w:val="24"/>
          <w:szCs w:val="24"/>
        </w:rPr>
        <w:t xml:space="preserve">варительно нужно выбрать регион «Иркутская область».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left="0" w:right="0" w:firstLine="0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pPr>
      <w:r>
        <w:rPr>
          <w:rFonts w:ascii="PT Astra Sans" w:hAnsi="PT Astra Sans" w:eastAsia="PT Astra Sans" w:cs="PT Astra Sans"/>
          <w:i/>
          <w:iCs/>
          <w:sz w:val="22"/>
          <w:szCs w:val="22"/>
          <w:highlight w:val="none"/>
        </w:rPr>
        <w:t xml:space="preserve">Пресс-служба Управления Росреестра по Иркутской области</w:t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  <w:r>
        <w:rPr>
          <w:rFonts w:ascii="PT Astra Sans" w:hAnsi="PT Astra Sans" w:eastAsia="PT Astra Sans" w:cs="PT Astra Sans"/>
          <w:bCs/>
          <w:i/>
          <w:sz w:val="22"/>
          <w:szCs w:val="22"/>
          <w:highlight w:val="none"/>
        </w:rPr>
      </w:r>
    </w:p>
    <w:sectPr>
      <w:footnotePr/>
      <w:endnotePr/>
      <w:type w:val="nextPage"/>
      <w:pgSz w:w="11906" w:h="16838" w:orient="portrait"/>
      <w:pgMar w:top="851" w:right="849" w:bottom="426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0731-50C2-48B4-ABE6-4C8323D0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25</cp:revision>
  <dcterms:created xsi:type="dcterms:W3CDTF">2024-02-13T03:39:00Z</dcterms:created>
  <dcterms:modified xsi:type="dcterms:W3CDTF">2025-02-27T08:12:03Z</dcterms:modified>
</cp:coreProperties>
</file>