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8 августа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</w:rPr>
        <w:t xml:space="preserve">Реки с женскими именами в Иркутской области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ind w:left="0" w:right="0" w:firstLine="708"/>
        <w:jc w:val="both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Ия, Инга, Лена, Ада, Бадарма, Ида, Яна, Тамара – это не только красивые женские имена, но и реки в Иркутской области. Возможно, это связано с тем, что наши предки издавна наделяли речные духи женскими свойствами.  Сегодня расскажем об одной из таких рек.</w:t>
      </w:r>
      <w:r/>
    </w:p>
    <w:p>
      <w:pPr>
        <w:contextualSpacing/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/>
    </w:p>
    <w:p>
      <w:pPr>
        <w:contextualSpacing/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Река Тамара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относится  к Ангаро-Байкальскому бассейновому округу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и расположена в Баяндаевском районе Усть-Ордынского Бурятского округа  Иркутской области. Протекает река Тамара в юго-западном направлении, пересекая Саганское болото и редколесья.</w:t>
      </w:r>
      <w:r/>
    </w:p>
    <w:p>
      <w:pPr>
        <w:contextualSpacing/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/>
    </w:p>
    <w:p>
      <w:pPr>
        <w:contextualSpacing/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Тамара — одна из основных рек Баяндаевского района Иркутской области, длина водотока — 36 км. В районе села Хатар-Хадай впадает в реку Мурин в 68 км от её устья, на высоте 486 м над уровнем моря.</w:t>
      </w:r>
      <w:r/>
    </w:p>
    <w:p>
      <w:pPr>
        <w:contextualSpacing/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/>
    </w:p>
    <w:p>
      <w:pPr>
        <w:contextualSpacing/>
        <w:ind w:left="0" w:right="0" w:firstLine="0"/>
        <w:jc w:val="both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Название «Тамара» имеет тюркское или якутское происхождение, связанное с ландшафтом, и означает «безлесное влажное место».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 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#ГеографическиеОбъектыИркутскойОбласти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bCs/>
          <w:i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iCs/>
          <w:color w:val="292c2f"/>
          <w:sz w:val="24"/>
          <w:szCs w:val="24"/>
          <w:highlight w:val="none"/>
        </w:rPr>
      </w:r>
      <w:r>
        <w:rPr>
          <w:rFonts w:ascii="Liberation Sans" w:hAnsi="Liberation Sans" w:cs="Liberation Sans"/>
          <w:bCs/>
          <w:i/>
          <w:color w:val="292c2f"/>
          <w:sz w:val="28"/>
          <w:szCs w:val="28"/>
          <w:highlight w:val="none"/>
        </w:rPr>
      </w:r>
      <w:r>
        <w:rPr>
          <w:rFonts w:ascii="Liberation Sans" w:hAnsi="Liberation Sans" w:cs="Liberation Sans"/>
          <w:bCs/>
          <w:i/>
          <w:color w:val="292c2f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color w:val="292c2f"/>
          <w:sz w:val="24"/>
          <w:szCs w:val="24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37</cp:revision>
  <dcterms:created xsi:type="dcterms:W3CDTF">2024-02-13T03:39:00Z</dcterms:created>
  <dcterms:modified xsi:type="dcterms:W3CDTF">2025-08-08T01:59:41Z</dcterms:modified>
</cp:coreProperties>
</file>