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0562C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0562C9">
        <w:rPr>
          <w:rFonts w:ascii="Arial" w:eastAsia="Times New Roman" w:hAnsi="Arial" w:cs="Arial"/>
          <w:lang w:eastAsia="ru-RU"/>
        </w:rPr>
        <w:t>8</w:t>
      </w:r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A3820" w:rsidRDefault="00CA3820" w:rsidP="00CA3820">
      <w:pPr>
        <w:spacing w:after="120"/>
        <w:jc w:val="both"/>
        <w:rPr>
          <w:rFonts w:ascii="Arial" w:hAnsi="Arial" w:cs="Arial"/>
        </w:rPr>
      </w:pPr>
    </w:p>
    <w:p w:rsidR="003B16AE" w:rsidRPr="003B16AE" w:rsidRDefault="003B16AE" w:rsidP="000562C9">
      <w:pPr>
        <w:spacing w:after="120" w:line="240" w:lineRule="auto"/>
        <w:rPr>
          <w:rFonts w:ascii="Arial" w:hAnsi="Arial" w:cs="Arial"/>
          <w:b/>
        </w:rPr>
      </w:pPr>
      <w:r w:rsidRPr="003B16AE">
        <w:rPr>
          <w:rFonts w:ascii="Arial" w:hAnsi="Arial" w:cs="Arial"/>
          <w:b/>
        </w:rPr>
        <w:t>Гарантийные сроки при долевом строительстве сократились</w:t>
      </w:r>
    </w:p>
    <w:p w:rsidR="003B16AE" w:rsidRDefault="003B16AE" w:rsidP="000562C9">
      <w:pPr>
        <w:spacing w:after="120" w:line="240" w:lineRule="auto"/>
        <w:rPr>
          <w:rFonts w:ascii="Arial" w:hAnsi="Arial" w:cs="Arial"/>
        </w:rPr>
      </w:pPr>
    </w:p>
    <w:p w:rsidR="00A212FC" w:rsidRPr="00A212FC" w:rsidRDefault="000562C9" w:rsidP="000562C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212FC" w:rsidRPr="00A212FC">
        <w:rPr>
          <w:rFonts w:ascii="Arial" w:hAnsi="Arial" w:cs="Arial"/>
        </w:rPr>
        <w:t xml:space="preserve"> сентябр</w:t>
      </w:r>
      <w:r>
        <w:rPr>
          <w:rFonts w:ascii="Arial" w:hAnsi="Arial" w:cs="Arial"/>
        </w:rPr>
        <w:t>е</w:t>
      </w:r>
      <w:r w:rsidR="00A212FC" w:rsidRPr="00A212FC">
        <w:rPr>
          <w:rFonts w:ascii="Arial" w:hAnsi="Arial" w:cs="Arial"/>
        </w:rPr>
        <w:t xml:space="preserve"> вступил</w:t>
      </w:r>
      <w:r>
        <w:rPr>
          <w:rFonts w:ascii="Arial" w:hAnsi="Arial" w:cs="Arial"/>
        </w:rPr>
        <w:t>и</w:t>
      </w:r>
      <w:r w:rsidR="00A212FC" w:rsidRPr="00A212FC">
        <w:rPr>
          <w:rFonts w:ascii="Arial" w:hAnsi="Arial" w:cs="Arial"/>
        </w:rPr>
        <w:t xml:space="preserve"> в силу</w:t>
      </w:r>
      <w:r>
        <w:rPr>
          <w:rFonts w:ascii="Arial" w:hAnsi="Arial" w:cs="Arial"/>
        </w:rPr>
        <w:t xml:space="preserve"> изменения в закон о</w:t>
      </w:r>
      <w:r w:rsidR="00A212FC" w:rsidRPr="00A212FC">
        <w:rPr>
          <w:rFonts w:ascii="Arial" w:hAnsi="Arial" w:cs="Arial"/>
        </w:rPr>
        <w:t xml:space="preserve">б участии в долевом строительстве, связанные с гарантийным сроком на объект долевого строительства. </w:t>
      </w:r>
    </w:p>
    <w:p w:rsidR="00BC5CED" w:rsidRDefault="000562C9" w:rsidP="000562C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Так, если ранее</w:t>
      </w:r>
      <w:r w:rsidR="00E94607">
        <w:rPr>
          <w:rFonts w:ascii="Arial" w:hAnsi="Arial" w:cs="Arial"/>
        </w:rPr>
        <w:t xml:space="preserve"> </w:t>
      </w:r>
      <w:r w:rsidR="00A212FC" w:rsidRPr="00A212FC">
        <w:rPr>
          <w:rFonts w:ascii="Arial" w:hAnsi="Arial" w:cs="Arial"/>
        </w:rPr>
        <w:t xml:space="preserve">гарантийный срок для объекта долевого строительства не мог </w:t>
      </w:r>
      <w:r w:rsidR="00E94607">
        <w:rPr>
          <w:rFonts w:ascii="Arial" w:hAnsi="Arial" w:cs="Arial"/>
        </w:rPr>
        <w:t xml:space="preserve">быть </w:t>
      </w:r>
      <w:r w:rsidR="00A212FC" w:rsidRPr="00A212FC">
        <w:rPr>
          <w:rFonts w:ascii="Arial" w:hAnsi="Arial" w:cs="Arial"/>
        </w:rPr>
        <w:t>менее пят</w:t>
      </w:r>
      <w:r w:rsidR="00E94607">
        <w:rPr>
          <w:rFonts w:ascii="Arial" w:hAnsi="Arial" w:cs="Arial"/>
        </w:rPr>
        <w:t>и</w:t>
      </w:r>
      <w:r w:rsidR="00A212FC" w:rsidRPr="00A212FC">
        <w:rPr>
          <w:rFonts w:ascii="Arial" w:hAnsi="Arial" w:cs="Arial"/>
        </w:rPr>
        <w:t xml:space="preserve"> лет</w:t>
      </w:r>
      <w:r w:rsidR="00E94607">
        <w:rPr>
          <w:rFonts w:ascii="Arial" w:hAnsi="Arial" w:cs="Arial"/>
        </w:rPr>
        <w:t xml:space="preserve">, то с </w:t>
      </w:r>
      <w:r w:rsidR="00A212FC" w:rsidRPr="00A212FC">
        <w:rPr>
          <w:rFonts w:ascii="Arial" w:hAnsi="Arial" w:cs="Arial"/>
        </w:rPr>
        <w:t>1 сентября 2024</w:t>
      </w:r>
      <w:r w:rsidR="00E94607">
        <w:rPr>
          <w:rFonts w:ascii="Arial" w:hAnsi="Arial" w:cs="Arial"/>
        </w:rPr>
        <w:t xml:space="preserve"> </w:t>
      </w:r>
      <w:r w:rsidR="00A212FC" w:rsidRPr="00A212FC">
        <w:rPr>
          <w:rFonts w:ascii="Arial" w:hAnsi="Arial" w:cs="Arial"/>
        </w:rPr>
        <w:t>г</w:t>
      </w:r>
      <w:r w:rsidR="00E94607">
        <w:rPr>
          <w:rFonts w:ascii="Arial" w:hAnsi="Arial" w:cs="Arial"/>
        </w:rPr>
        <w:t>ода</w:t>
      </w:r>
      <w:r w:rsidR="00A212FC" w:rsidRPr="00A212FC">
        <w:rPr>
          <w:rFonts w:ascii="Arial" w:hAnsi="Arial" w:cs="Arial"/>
        </w:rPr>
        <w:t xml:space="preserve"> </w:t>
      </w:r>
      <w:r w:rsidR="00E94607">
        <w:rPr>
          <w:rFonts w:ascii="Arial" w:hAnsi="Arial" w:cs="Arial"/>
        </w:rPr>
        <w:t xml:space="preserve">минимальный </w:t>
      </w:r>
      <w:r w:rsidR="00A212FC" w:rsidRPr="00A212FC">
        <w:rPr>
          <w:rFonts w:ascii="Arial" w:hAnsi="Arial" w:cs="Arial"/>
        </w:rPr>
        <w:t xml:space="preserve">гарантийный срок должен составлять не менее трех лет. </w:t>
      </w:r>
    </w:p>
    <w:p w:rsidR="001348BA" w:rsidRDefault="003B16AE" w:rsidP="000562C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 словам </w:t>
      </w:r>
      <w:proofErr w:type="gramStart"/>
      <w:r>
        <w:rPr>
          <w:rFonts w:ascii="Arial" w:hAnsi="Arial" w:cs="Arial"/>
        </w:rPr>
        <w:t>начальника отдела регистрации недвижимости</w:t>
      </w:r>
      <w:proofErr w:type="gramEnd"/>
      <w:r>
        <w:rPr>
          <w:rFonts w:ascii="Arial" w:hAnsi="Arial" w:cs="Arial"/>
        </w:rPr>
        <w:t xml:space="preserve"> № 2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Эльвиры Анатольевны </w:t>
      </w:r>
      <w:proofErr w:type="spellStart"/>
      <w:r>
        <w:rPr>
          <w:rFonts w:ascii="Arial" w:hAnsi="Arial" w:cs="Arial"/>
        </w:rPr>
        <w:t>Демидович</w:t>
      </w:r>
      <w:proofErr w:type="spellEnd"/>
      <w:r>
        <w:rPr>
          <w:rFonts w:ascii="Arial" w:hAnsi="Arial" w:cs="Arial"/>
        </w:rPr>
        <w:t xml:space="preserve">, </w:t>
      </w:r>
      <w:r w:rsidR="00BC5CED">
        <w:rPr>
          <w:rFonts w:ascii="Arial" w:hAnsi="Arial" w:cs="Arial"/>
        </w:rPr>
        <w:t>сейчас в законодательстве нет требования о том, что для всех квартир в строящемся доме должен быть утвержден единый гарантийный срок, как это было ранее.</w:t>
      </w:r>
      <w:r>
        <w:rPr>
          <w:rFonts w:ascii="Arial" w:hAnsi="Arial" w:cs="Arial"/>
        </w:rPr>
        <w:t xml:space="preserve"> </w:t>
      </w:r>
    </w:p>
    <w:p w:rsidR="00BC5CED" w:rsidRDefault="00BC5CED" w:rsidP="000562C9">
      <w:pPr>
        <w:spacing w:after="12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Поэтому при подписании</w:t>
      </w:r>
      <w:r w:rsidR="00A212FC" w:rsidRPr="00A212FC">
        <w:rPr>
          <w:rFonts w:ascii="Arial" w:hAnsi="Arial" w:cs="Arial"/>
        </w:rPr>
        <w:t xml:space="preserve"> договора участия в долевом строительстве</w:t>
      </w:r>
      <w:r>
        <w:rPr>
          <w:rFonts w:ascii="Arial" w:hAnsi="Arial" w:cs="Arial"/>
        </w:rPr>
        <w:t xml:space="preserve"> каждый дольщик может</w:t>
      </w:r>
      <w:r w:rsidR="00134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просить установить</w:t>
      </w:r>
      <w:r w:rsidR="001348BA">
        <w:rPr>
          <w:rFonts w:ascii="Arial" w:hAnsi="Arial" w:cs="Arial"/>
        </w:rPr>
        <w:t xml:space="preserve"> индивидуальный</w:t>
      </w:r>
      <w:r>
        <w:rPr>
          <w:rFonts w:ascii="Arial" w:hAnsi="Arial" w:cs="Arial"/>
        </w:rPr>
        <w:t xml:space="preserve"> гарантийный срок</w:t>
      </w:r>
      <w:r w:rsidR="001348BA">
        <w:rPr>
          <w:rFonts w:ascii="Arial" w:hAnsi="Arial" w:cs="Arial"/>
        </w:rPr>
        <w:t xml:space="preserve"> для его квартиры или нежилого помещения.</w:t>
      </w:r>
      <w:r>
        <w:rPr>
          <w:rFonts w:ascii="Arial" w:hAnsi="Arial" w:cs="Arial"/>
        </w:rPr>
        <w:t xml:space="preserve"> </w:t>
      </w:r>
    </w:p>
    <w:p w:rsidR="00BC5CED" w:rsidRDefault="00BC5CED" w:rsidP="000562C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 этом размер гарантийного срока остается на усмотрен</w:t>
      </w:r>
      <w:r w:rsidR="003B16AE">
        <w:rPr>
          <w:rFonts w:ascii="Arial" w:hAnsi="Arial" w:cs="Arial"/>
        </w:rPr>
        <w:t xml:space="preserve">ие сторон договора и это обстоятельство не будет основанием для отказа в регистрации договора участия в долевом строительстве в Управлении </w:t>
      </w:r>
      <w:proofErr w:type="spellStart"/>
      <w:r w:rsidR="003B16AE">
        <w:rPr>
          <w:rFonts w:ascii="Arial" w:hAnsi="Arial" w:cs="Arial"/>
        </w:rPr>
        <w:t>Росреестра</w:t>
      </w:r>
      <w:proofErr w:type="spellEnd"/>
      <w:r w:rsidR="003B16AE">
        <w:rPr>
          <w:rFonts w:ascii="Arial" w:hAnsi="Arial" w:cs="Arial"/>
        </w:rPr>
        <w:t xml:space="preserve"> по Иркутской области. Единственное исключение – в регистрации договора будет отказано в случае, если гарантийный срок в договоре окажется менее 3 лет.</w:t>
      </w:r>
    </w:p>
    <w:p w:rsidR="003B16AE" w:rsidRDefault="003B16AE" w:rsidP="000562C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Если у вас остались вопросы по регистрации договора участия в долевом строительстве – их можно задать по бесплатному справочному телефону 8(3952) 450-150.</w:t>
      </w:r>
    </w:p>
    <w:p w:rsidR="009C213D" w:rsidRDefault="009C213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3B16AE" w:rsidRDefault="003B16AE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62C9"/>
    <w:rsid w:val="00057F54"/>
    <w:rsid w:val="001348BA"/>
    <w:rsid w:val="00165513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3B16AE"/>
    <w:rsid w:val="00421B24"/>
    <w:rsid w:val="004543DC"/>
    <w:rsid w:val="00514176"/>
    <w:rsid w:val="00522C9A"/>
    <w:rsid w:val="005751B1"/>
    <w:rsid w:val="005D1C54"/>
    <w:rsid w:val="005F225D"/>
    <w:rsid w:val="005F3396"/>
    <w:rsid w:val="00621C52"/>
    <w:rsid w:val="00623AC3"/>
    <w:rsid w:val="00631FE1"/>
    <w:rsid w:val="006E3726"/>
    <w:rsid w:val="0070394E"/>
    <w:rsid w:val="00746C50"/>
    <w:rsid w:val="007B0AAB"/>
    <w:rsid w:val="007D7E5A"/>
    <w:rsid w:val="007E2807"/>
    <w:rsid w:val="007E4635"/>
    <w:rsid w:val="008C0203"/>
    <w:rsid w:val="00914BD3"/>
    <w:rsid w:val="00920A40"/>
    <w:rsid w:val="0094069B"/>
    <w:rsid w:val="00952952"/>
    <w:rsid w:val="00976386"/>
    <w:rsid w:val="00994747"/>
    <w:rsid w:val="009C213D"/>
    <w:rsid w:val="009D4139"/>
    <w:rsid w:val="009D439E"/>
    <w:rsid w:val="009D737E"/>
    <w:rsid w:val="00A121CD"/>
    <w:rsid w:val="00A212FC"/>
    <w:rsid w:val="00AB101E"/>
    <w:rsid w:val="00AC121E"/>
    <w:rsid w:val="00B12343"/>
    <w:rsid w:val="00B93D06"/>
    <w:rsid w:val="00BC5CED"/>
    <w:rsid w:val="00CA3820"/>
    <w:rsid w:val="00CC7651"/>
    <w:rsid w:val="00DA773D"/>
    <w:rsid w:val="00E14022"/>
    <w:rsid w:val="00E4292B"/>
    <w:rsid w:val="00E6464E"/>
    <w:rsid w:val="00E94607"/>
    <w:rsid w:val="00ED7BF0"/>
    <w:rsid w:val="00EF7A5B"/>
    <w:rsid w:val="00F038FF"/>
    <w:rsid w:val="00F27708"/>
    <w:rsid w:val="00F55700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3</cp:revision>
  <cp:lastPrinted>2024-10-01T00:17:00Z</cp:lastPrinted>
  <dcterms:created xsi:type="dcterms:W3CDTF">2024-10-03T08:02:00Z</dcterms:created>
  <dcterms:modified xsi:type="dcterms:W3CDTF">2024-10-08T05:26:00Z</dcterms:modified>
</cp:coreProperties>
</file>