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839"/>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56"/>
        <w:gridCol w:w="5409"/>
      </w:tblGrid>
      <w:tr>
        <w:tblPrEx/>
        <w:trPr>
          <w:trHeight w:val="994"/>
        </w:trPr>
        <w:tc>
          <w:tcPr>
            <w:tcW w:w="4506" w:type="dxa"/>
            <w:textDirection w:val="lrTb"/>
            <w:noWrap w:val="false"/>
          </w:tcPr>
          <w:p>
            <w:pPr>
              <w:rPr>
                <w:rFonts w:ascii="Times New Roman" w:hAnsi="Times New Roman" w:cs="Times New Roman"/>
                <w:b/>
                <w:sz w:val="28"/>
                <w:szCs w:val="28"/>
              </w:rPr>
            </w:pPr>
            <w:r>
              <w:rPr>
                <w:rFonts w:ascii="Times New Roman" w:hAnsi="Times New Roman" w:cs="Times New Roman"/>
                <w:b/>
                <w:sz w:val="28"/>
                <w:szCs w:val="28"/>
                <w:lang w:eastAsia="ru-RU"/>
              </w:rPr>
              <mc:AlternateContent>
                <mc:Choice Requires="wpg">
                  <w:drawing>
                    <wp:inline xmlns:wp="http://schemas.openxmlformats.org/drawingml/2006/wordprocessingDrawing" distT="0" distB="0" distL="0" distR="0">
                      <wp:extent cx="2811591" cy="1190625"/>
                      <wp:effectExtent l="0" t="0" r="8255"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pic:cNvPicPr>
                              <pic:nvPr/>
                            </pic:nvPicPr>
                            <pic:blipFill>
                              <a:blip r:embed="rId10"/>
                              <a:stretch/>
                            </pic:blipFill>
                            <pic:spPr bwMode="auto">
                              <a:xfrm>
                                <a:off x="0" y="0"/>
                                <a:ext cx="2891070" cy="1224282"/>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1.39pt;height:93.75pt;mso-wrap-distance-left:0.00pt;mso-wrap-distance-top:0.00pt;mso-wrap-distance-right:0.00pt;mso-wrap-distance-bottom:0.00pt;" stroked="f">
                      <v:path textboxrect="0,0,0,0"/>
                      <v:imagedata r:id="rId10" o:title=""/>
                    </v:shape>
                  </w:pict>
                </mc:Fallback>
              </mc:AlternateContent>
            </w:r>
            <w:r>
              <w:rPr>
                <w:rFonts w:ascii="Times New Roman" w:hAnsi="Times New Roman" w:cs="Times New Roman"/>
                <w:b/>
                <w:sz w:val="28"/>
                <w:szCs w:val="28"/>
              </w:rPr>
            </w:r>
            <w:r>
              <w:rPr>
                <w:rFonts w:ascii="Times New Roman" w:hAnsi="Times New Roman" w:cs="Times New Roman"/>
                <w:b/>
                <w:sz w:val="28"/>
                <w:szCs w:val="28"/>
              </w:rPr>
            </w:r>
          </w:p>
        </w:tc>
        <w:tc>
          <w:tcPr>
            <w:tcW w:w="5559" w:type="dxa"/>
            <w:textDirection w:val="lrTb"/>
            <w:noWrap w:val="false"/>
          </w:tcPr>
          <w:p>
            <w:pPr>
              <w:rPr>
                <w:rFonts w:cs="Times New Roman"/>
                <w:b/>
                <w:sz w:val="24"/>
                <w:szCs w:val="24"/>
              </w:rPr>
            </w:pPr>
            <w:r>
              <w:rPr>
                <w:rFonts w:cs="Times New Roman"/>
                <w:b/>
                <w:sz w:val="24"/>
                <w:szCs w:val="24"/>
              </w:rPr>
            </w:r>
            <w:r>
              <w:rPr>
                <w:rFonts w:cs="Times New Roman"/>
                <w:b/>
                <w:sz w:val="24"/>
                <w:szCs w:val="24"/>
              </w:rPr>
            </w:r>
            <w:r>
              <w:rPr>
                <w:rFonts w:cs="Times New Roman"/>
                <w:b/>
                <w:sz w:val="24"/>
                <w:szCs w:val="24"/>
              </w:rPr>
            </w:r>
          </w:p>
          <w:p>
            <w:pPr>
              <w:jc w:val="right"/>
              <w:rPr>
                <w:rFonts w:ascii="Inter V" w:hAnsi="Inter V" w:cs="Times New Roman"/>
                <w:b/>
              </w:rPr>
            </w:pPr>
            <w:r>
              <w:rPr>
                <w:rFonts w:ascii="Inter V" w:hAnsi="Inter V" w:cs="Times New Roman"/>
                <w:b/>
              </w:rPr>
            </w:r>
            <w:r>
              <w:rPr>
                <w:rFonts w:ascii="Inter V" w:hAnsi="Inter V" w:cs="Times New Roman"/>
                <w:b/>
              </w:rPr>
            </w:r>
            <w:r>
              <w:rPr>
                <w:rFonts w:ascii="Inter V" w:hAnsi="Inter V" w:cs="Times New Roman"/>
                <w:b/>
              </w:rPr>
            </w:r>
          </w:p>
        </w:tc>
      </w:tr>
    </w:tbl>
    <w:p>
      <w:pPr>
        <w:jc w:val="right"/>
        <w:spacing w:line="240" w:lineRule="auto"/>
        <w:tabs>
          <w:tab w:val="left" w:pos="567" w:leader="none"/>
        </w:tabs>
        <w:rPr>
          <w:rFonts w:ascii="PT Astra Sans" w:hAnsi="PT Astra Sans" w:cs="PT Astra Sans"/>
          <w:color w:val="202122"/>
          <w:sz w:val="26"/>
          <w:szCs w:val="26"/>
          <w:shd w:val="clear" w:color="auto" w:fill="ffffff"/>
        </w:rPr>
      </w:pPr>
      <w:r>
        <w:rPr>
          <w:rFonts w:ascii="PT Astra Sans" w:hAnsi="PT Astra Sans" w:eastAsia="PT Astra Sans" w:cs="PT Astra Sans"/>
          <w:color w:val="202122"/>
          <w:sz w:val="26"/>
          <w:szCs w:val="26"/>
          <w:shd w:val="clear" w:color="auto" w:fill="ffffff"/>
        </w:rPr>
        <w:t xml:space="preserve">16 января 2025 года</w:t>
      </w:r>
      <w:r>
        <w:rPr>
          <w:rFonts w:ascii="PT Astra Sans" w:hAnsi="PT Astra Sans" w:cs="PT Astra Sans"/>
          <w:color w:val="202122"/>
          <w:sz w:val="26"/>
          <w:szCs w:val="26"/>
          <w:shd w:val="clear" w:color="auto" w:fill="ffffff"/>
        </w:rPr>
      </w:r>
      <w:r>
        <w:rPr>
          <w:rFonts w:ascii="PT Astra Sans" w:hAnsi="PT Astra Sans" w:cs="PT Astra Sans"/>
          <w:color w:val="202122"/>
          <w:sz w:val="26"/>
          <w:szCs w:val="26"/>
          <w:shd w:val="clear" w:color="auto" w:fill="ffffff"/>
        </w:rPr>
      </w:r>
    </w:p>
    <w:p>
      <w:pPr>
        <w:rPr>
          <w:rFonts w:ascii="PT Astra Sans" w:hAnsi="PT Astra Sans" w:cs="PT Astra Sans"/>
          <w:sz w:val="22"/>
          <w:szCs w:val="22"/>
        </w:rPr>
      </w:pPr>
      <w:r>
        <w:rPr>
          <w:rFonts w:ascii="PT Astra Sans" w:hAnsi="PT Astra Sans" w:eastAsia="PT Astra Sans" w:cs="PT Astra Sans"/>
          <w:sz w:val="22"/>
          <w:szCs w:val="22"/>
        </w:rPr>
      </w:r>
      <w:r>
        <w:rPr>
          <w:rFonts w:ascii="PT Astra Sans" w:hAnsi="PT Astra Sans" w:cs="PT Astra Sans"/>
          <w:sz w:val="22"/>
          <w:szCs w:val="22"/>
        </w:rPr>
      </w:r>
      <w:r>
        <w:rPr>
          <w:rFonts w:ascii="PT Astra Sans" w:hAnsi="PT Astra Sans" w:cs="PT Astra Sans"/>
          <w:sz w:val="22"/>
          <w:szCs w:val="22"/>
        </w:rPr>
      </w:r>
    </w:p>
    <w:p>
      <w:pPr>
        <w:ind w:left="0" w:right="0" w:firstLine="0"/>
        <w:rPr>
          <w:b/>
          <w:bCs/>
        </w:rPr>
      </w:pPr>
      <w:r>
        <w:rPr>
          <w:rFonts w:ascii="PT Astra Serif" w:hAnsi="PT Astra Serif" w:cs="PT Astra Serif"/>
          <w:b/>
          <w:bCs/>
          <w:sz w:val="24"/>
          <w:szCs w:val="24"/>
        </w:rPr>
        <w:t xml:space="preserve">Реформа местного самоуправления в Иркутской области: сведения о границах первого муниципального округа внесены в реестр недвижимости</w:t>
      </w:r>
      <w:r>
        <w:rPr>
          <w:rFonts w:ascii="PT Astra Serif" w:hAnsi="PT Astra Serif" w:cs="PT Astra Serif"/>
          <w:b/>
          <w:bCs/>
          <w:sz w:val="24"/>
          <w:szCs w:val="24"/>
        </w:rPr>
      </w:r>
      <w:r>
        <w:rPr>
          <w:b/>
          <w:bCs/>
        </w:rPr>
      </w:r>
    </w:p>
    <w:p>
      <w:pPr>
        <w:ind w:left="0" w:right="0" w:firstLine="0"/>
      </w:pPr>
      <w:r>
        <w:rPr>
          <w:rFonts w:ascii="PT Astra Serif" w:hAnsi="PT Astra Serif" w:cs="PT Astra Serif"/>
          <w:sz w:val="24"/>
          <w:szCs w:val="24"/>
        </w:rPr>
      </w:r>
      <w:r>
        <w:rPr>
          <w:rFonts w:ascii="PT Astra Serif" w:hAnsi="PT Astra Serif" w:cs="PT Astra Serif"/>
          <w:sz w:val="24"/>
          <w:szCs w:val="24"/>
        </w:rPr>
      </w:r>
      <w:r/>
    </w:p>
    <w:p>
      <w:pPr>
        <w:ind w:left="0" w:right="0" w:firstLine="0"/>
      </w:pPr>
      <w:r>
        <w:rPr>
          <w:rFonts w:ascii="PT Astra Serif" w:hAnsi="PT Astra Serif" w:cs="PT Astra Serif"/>
          <w:sz w:val="24"/>
          <w:szCs w:val="24"/>
        </w:rPr>
        <w:t xml:space="preserve">Как вы знаете, сейчас в Иркутской области идет муниципальная реформа -  процесс объединения муниципальных образований первого уровня (то есть поселений) и создания  муниципальных округов.</w:t>
      </w:r>
      <w:r>
        <w:rPr>
          <w:rFonts w:ascii="PT Astra Serif" w:hAnsi="PT Astra Serif" w:cs="PT Astra Serif"/>
          <w:sz w:val="24"/>
          <w:szCs w:val="24"/>
        </w:rPr>
      </w:r>
      <w:r/>
    </w:p>
    <w:p>
      <w:pPr>
        <w:ind w:left="0" w:right="0" w:firstLine="0"/>
      </w:pPr>
      <w:r>
        <w:rPr>
          <w:rFonts w:ascii="PT Astra Serif" w:hAnsi="PT Astra Serif" w:cs="PT Astra Serif"/>
          <w:sz w:val="24"/>
          <w:szCs w:val="24"/>
        </w:rPr>
        <w:t xml:space="preserve">По некоторым территориям этот процесс уже близок к завершению. </w:t>
      </w:r>
      <w:r>
        <w:rPr>
          <w:rFonts w:ascii="PT Astra Serif" w:hAnsi="PT Astra Serif" w:cs="PT Astra Serif"/>
          <w:sz w:val="24"/>
          <w:szCs w:val="24"/>
        </w:rPr>
      </w:r>
      <w:r/>
    </w:p>
    <w:p>
      <w:pPr>
        <w:ind w:left="0" w:right="0" w:firstLine="0"/>
      </w:pPr>
      <w:r>
        <w:rPr>
          <w:rFonts w:ascii="PT Astra Serif" w:hAnsi="PT Astra Serif" w:cs="PT Astra Serif"/>
          <w:sz w:val="24"/>
          <w:szCs w:val="24"/>
        </w:rPr>
        <w:t xml:space="preserve">Так, 28 декабря 2024 года в Единый государственный реестр недвижимости внесены границы первого образованного в ходе реформы муниципального округа Иркутской области.</w:t>
      </w:r>
      <w:r>
        <w:rPr>
          <w:rFonts w:ascii="PT Astra Serif" w:hAnsi="PT Astra Serif" w:cs="PT Astra Serif"/>
          <w:sz w:val="24"/>
          <w:szCs w:val="24"/>
        </w:rPr>
      </w:r>
      <w:r/>
    </w:p>
    <w:p>
      <w:pPr>
        <w:ind w:left="0" w:right="0" w:firstLine="0"/>
        <w:rPr>
          <w:rFonts w:ascii="PT Astra Serif" w:hAnsi="PT Astra Serif" w:cs="PT Astra Serif"/>
          <w:sz w:val="24"/>
          <w:szCs w:val="24"/>
          <w:highlight w:val="none"/>
        </w:rPr>
      </w:pPr>
      <w:r>
        <w:rPr>
          <w:rFonts w:ascii="PT Astra Serif" w:hAnsi="PT Astra Serif" w:cs="PT Astra Serif"/>
          <w:sz w:val="24"/>
          <w:szCs w:val="24"/>
        </w:rPr>
        <w:t xml:space="preserve">Речь идет о Чунском муниципальном округе, создание которого было предусмотрено законом Иркутской области от 24 ноября 2023 года.</w:t>
      </w:r>
      <w:r>
        <w:rPr>
          <w:rFonts w:ascii="PT Astra Serif" w:hAnsi="PT Astra Serif" w:cs="PT Astra Serif"/>
          <w:sz w:val="24"/>
          <w:szCs w:val="24"/>
        </w:rPr>
      </w:r>
      <w:r/>
    </w:p>
    <w:p>
      <w:pPr>
        <w:ind w:left="0" w:right="0" w:firstLine="0"/>
        <w:rPr>
          <w:rFonts w:ascii="PT Astra Serif" w:hAnsi="PT Astra Serif" w:cs="PT Astra Serif"/>
          <w:sz w:val="24"/>
          <w:szCs w:val="24"/>
          <w:highlight w:val="none"/>
        </w:rPr>
      </w:pPr>
      <w:r>
        <w:rPr>
          <w:rFonts w:ascii="PT Astra Serif" w:hAnsi="PT Astra Serif" w:cs="PT Astra Serif"/>
          <w:sz w:val="24"/>
          <w:szCs w:val="24"/>
          <w:highlight w:val="none"/>
        </w:rPr>
        <w:t xml:space="preserve">Напомним при этом, что внесение в государственный реестр недвижимости границ муниципального округа имеет большое значение как для органов местного самоуправления, так и для жителей этого района и организаций, действующих на его территории.</w:t>
      </w:r>
      <w:r>
        <w:rPr>
          <w:rFonts w:ascii="PT Astra Serif" w:hAnsi="PT Astra Serif" w:cs="PT Astra Serif"/>
          <w:sz w:val="24"/>
          <w:szCs w:val="24"/>
          <w:highlight w:val="none"/>
        </w:rPr>
      </w:r>
    </w:p>
    <w:p>
      <w:pPr>
        <w:ind w:left="0" w:right="0" w:firstLine="0"/>
      </w:pPr>
      <w:r>
        <w:rPr>
          <w:rFonts w:ascii="PT Astra Serif" w:hAnsi="PT Astra Serif" w:cs="PT Astra Serif"/>
          <w:sz w:val="24"/>
          <w:szCs w:val="24"/>
          <w:highlight w:val="none"/>
        </w:rPr>
        <w:t xml:space="preserve">По словам члена общественного совета при Управлении Росреестра по Иркутской области директор филиала Ассоциации кадастровых инженеров «Содружество» Светланы Видутисовны Юревичуте, актуализация границ муниципальных образований Иркутской области позволяет повысить качество подготовленных кадастровым инженером документов, сократить споры о границах участков и в целом способствует нормализации земельных отношений на данной территории.</w:t>
      </w:r>
      <w:r>
        <w:rPr>
          <w:rFonts w:ascii="PT Astra Serif" w:hAnsi="PT Astra Serif" w:cs="PT Astra Serif"/>
          <w:sz w:val="24"/>
          <w:szCs w:val="24"/>
          <w:highlight w:val="none"/>
        </w:rPr>
      </w:r>
    </w:p>
    <w:p>
      <w:pPr>
        <w:ind w:left="0" w:right="0" w:firstLine="0"/>
        <w:rPr>
          <w:rFonts w:ascii="PT Astra Serif" w:hAnsi="PT Astra Serif" w:cs="PT Astra Serif"/>
          <w:sz w:val="24"/>
          <w:szCs w:val="24"/>
        </w:rPr>
      </w:pPr>
      <w:r>
        <w:rPr>
          <w:rFonts w:ascii="PT Astra Serif" w:hAnsi="PT Astra Serif" w:cs="PT Astra Serif"/>
          <w:sz w:val="24"/>
          <w:szCs w:val="24"/>
        </w:rPr>
        <w:t xml:space="preserve">Как поясняет начальник отдела геодезии, картографии, землеустройства и мониторинга земель Управления Росреестра по Иркутской области Елена Владимировна Малитовская, </w:t>
      </w:r>
      <w:r>
        <w:rPr>
          <w:rFonts w:ascii="PT Astra Serif" w:hAnsi="PT Astra Serif" w:cs="PT Astra Serif"/>
          <w:sz w:val="24"/>
          <w:szCs w:val="24"/>
        </w:rPr>
        <w:t xml:space="preserve">п</w:t>
      </w:r>
      <w:r>
        <w:rPr>
          <w:rFonts w:ascii="PT Astra Serif" w:hAnsi="PT Astra Serif" w:cs="PT Astra Serif"/>
          <w:sz w:val="24"/>
          <w:szCs w:val="24"/>
        </w:rPr>
        <w:t xml:space="preserve">одробней ознакомиться с отображением границ вновь образованного муниципального округа можно с помощью функционала ФГИС «Единая цифровая платформа «Национальная система пространственных данных» (НСПД). Платформа НСПД при этом является официальным источником информации о пространственных данных, доступным всем жителям Иркутской области по ссылке: https:</w:t>
      </w:r>
      <w:r>
        <w:rPr>
          <w:rFonts w:ascii="PT Astra Serif" w:hAnsi="PT Astra Serif" w:cs="PT Astra Serif"/>
          <w:sz w:val="24"/>
          <w:szCs w:val="24"/>
        </w:rPr>
        <w:t xml:space="preserve">//nspd.gov.ru/.</w:t>
      </w:r>
      <w:r>
        <w:rPr>
          <w:rFonts w:ascii="PT Astra Serif" w:hAnsi="PT Astra Serif" w:cs="PT Astra Serif"/>
          <w:sz w:val="24"/>
          <w:szCs w:val="24"/>
        </w:rPr>
      </w:r>
      <w:r>
        <w:rPr>
          <w:rFonts w:ascii="PT Astra Serif" w:hAnsi="PT Astra Serif" w:cs="PT Astra Serif"/>
          <w:sz w:val="24"/>
          <w:szCs w:val="24"/>
        </w:rPr>
      </w:r>
    </w:p>
    <w:p>
      <w:pPr>
        <w:jc w:val="both"/>
        <w:spacing w:line="276" w:lineRule="auto"/>
        <w:tabs>
          <w:tab w:val="left" w:pos="567" w:leader="none"/>
        </w:tabs>
        <w:rPr>
          <w:rFonts w:ascii="PT Astra Sans" w:hAnsi="PT Astra Sans" w:cs="PT Astra Sans"/>
          <w:bCs/>
          <w:i/>
          <w:sz w:val="22"/>
          <w:szCs w:val="22"/>
        </w:rPr>
      </w:pPr>
      <w:r>
        <w:rPr>
          <w:rFonts w:ascii="PT Astra Sans" w:hAnsi="PT Astra Sans" w:eastAsia="PT Astra Sans" w:cs="PT Astra Sans"/>
          <w:i/>
          <w:iCs/>
          <w:sz w:val="22"/>
          <w:szCs w:val="22"/>
          <w:highlight w:val="none"/>
        </w:rPr>
      </w:r>
      <w:r>
        <w:rPr>
          <w:rFonts w:ascii="PT Astra Sans" w:hAnsi="PT Astra Sans" w:cs="PT Astra Sans"/>
          <w:bCs/>
          <w:i/>
          <w:sz w:val="22"/>
          <w:szCs w:val="22"/>
        </w:rPr>
      </w:r>
      <w:r>
        <w:rPr>
          <w:rFonts w:ascii="PT Astra Sans" w:hAnsi="PT Astra Sans" w:cs="PT Astra Sans"/>
          <w:bCs/>
          <w:i/>
          <w:sz w:val="22"/>
          <w:szCs w:val="22"/>
        </w:rPr>
      </w:r>
    </w:p>
    <w:p>
      <w:pPr>
        <w:jc w:val="both"/>
        <w:spacing w:line="276" w:lineRule="auto"/>
        <w:tabs>
          <w:tab w:val="left" w:pos="567" w:leader="none"/>
        </w:tabs>
        <w:rPr>
          <w:rFonts w:ascii="PT Astra Sans" w:hAnsi="PT Astra Sans" w:eastAsia="PT Astra Sans" w:cs="PT Astra Sans"/>
          <w:bCs/>
          <w:i/>
          <w:sz w:val="22"/>
          <w:szCs w:val="22"/>
          <w:highlight w:val="none"/>
        </w:rPr>
      </w:pPr>
      <w:r>
        <w:rPr>
          <w:rFonts w:ascii="PT Astra Sans" w:hAnsi="PT Astra Sans" w:eastAsia="PT Astra Sans" w:cs="PT Astra Sans"/>
          <w:i/>
          <w:iCs/>
          <w:sz w:val="22"/>
          <w:szCs w:val="22"/>
          <w:highlight w:val="none"/>
        </w:rPr>
        <w:t xml:space="preserve">Пресс-служба Управления Росреестра по Иркутской области</w:t>
      </w:r>
      <w:r>
        <w:rPr>
          <w:rFonts w:ascii="PT Astra Sans" w:hAnsi="PT Astra Sans" w:eastAsia="PT Astra Sans" w:cs="PT Astra Sans"/>
          <w:bCs/>
          <w:i/>
          <w:sz w:val="22"/>
          <w:szCs w:val="22"/>
          <w:highlight w:val="none"/>
        </w:rPr>
      </w:r>
      <w:r>
        <w:rPr>
          <w:rFonts w:ascii="PT Astra Sans" w:hAnsi="PT Astra Sans" w:eastAsia="PT Astra Sans" w:cs="PT Astra Sans"/>
          <w:bCs/>
          <w:i/>
          <w:sz w:val="22"/>
          <w:szCs w:val="22"/>
          <w:highlight w:val="none"/>
        </w:rPr>
      </w:r>
    </w:p>
    <w:sectPr>
      <w:footnotePr/>
      <w:endnotePr/>
      <w:type w:val="nextPage"/>
      <w:pgSz w:w="11906" w:h="16838" w:orient="portrait"/>
      <w:pgMar w:top="851" w:right="849" w:bottom="426"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ans">
    <w:panose1 w:val="020B0603020203020204"/>
  </w:font>
  <w:font w:name="Times New Roman">
    <w:panose1 w:val="02020603050405020304"/>
  </w:font>
  <w:font w:name="Inter V">
    <w:panose1 w:val="02000603000000000000"/>
  </w:font>
  <w:font w:name="Segoe UI">
    <w:panose1 w:val="020B05020405040202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1"/>
    <w:next w:val="831"/>
    <w:link w:val="657"/>
    <w:uiPriority w:val="9"/>
    <w:qFormat/>
    <w:pPr>
      <w:keepLines/>
      <w:keepNext/>
      <w:spacing w:before="480" w:after="200"/>
      <w:outlineLvl w:val="0"/>
    </w:pPr>
    <w:rPr>
      <w:rFonts w:ascii="Arial" w:hAnsi="Arial" w:eastAsia="Arial" w:cs="Arial"/>
      <w:sz w:val="40"/>
      <w:szCs w:val="40"/>
    </w:rPr>
  </w:style>
  <w:style w:type="character" w:styleId="657">
    <w:name w:val="Heading 1 Char"/>
    <w:basedOn w:val="832"/>
    <w:link w:val="656"/>
    <w:uiPriority w:val="9"/>
    <w:rPr>
      <w:rFonts w:ascii="Arial" w:hAnsi="Arial" w:eastAsia="Arial" w:cs="Arial"/>
      <w:sz w:val="40"/>
      <w:szCs w:val="40"/>
    </w:rPr>
  </w:style>
  <w:style w:type="paragraph" w:styleId="658">
    <w:name w:val="Heading 2"/>
    <w:basedOn w:val="831"/>
    <w:next w:val="831"/>
    <w:link w:val="659"/>
    <w:uiPriority w:val="9"/>
    <w:unhideWhenUsed/>
    <w:qFormat/>
    <w:pPr>
      <w:keepLines/>
      <w:keepNext/>
      <w:spacing w:before="360" w:after="200"/>
      <w:outlineLvl w:val="1"/>
    </w:pPr>
    <w:rPr>
      <w:rFonts w:ascii="Arial" w:hAnsi="Arial" w:eastAsia="Arial" w:cs="Arial"/>
      <w:sz w:val="34"/>
    </w:rPr>
  </w:style>
  <w:style w:type="character" w:styleId="659">
    <w:name w:val="Heading 2 Char"/>
    <w:basedOn w:val="832"/>
    <w:link w:val="658"/>
    <w:uiPriority w:val="9"/>
    <w:rPr>
      <w:rFonts w:ascii="Arial" w:hAnsi="Arial" w:eastAsia="Arial" w:cs="Arial"/>
      <w:sz w:val="34"/>
    </w:rPr>
  </w:style>
  <w:style w:type="paragraph" w:styleId="660">
    <w:name w:val="Heading 3"/>
    <w:basedOn w:val="831"/>
    <w:next w:val="831"/>
    <w:link w:val="661"/>
    <w:uiPriority w:val="9"/>
    <w:unhideWhenUsed/>
    <w:qFormat/>
    <w:pPr>
      <w:keepLines/>
      <w:keepNext/>
      <w:spacing w:before="320" w:after="200"/>
      <w:outlineLvl w:val="2"/>
    </w:pPr>
    <w:rPr>
      <w:rFonts w:ascii="Arial" w:hAnsi="Arial" w:eastAsia="Arial" w:cs="Arial"/>
      <w:sz w:val="30"/>
      <w:szCs w:val="30"/>
    </w:rPr>
  </w:style>
  <w:style w:type="character" w:styleId="661">
    <w:name w:val="Heading 3 Char"/>
    <w:basedOn w:val="832"/>
    <w:link w:val="660"/>
    <w:uiPriority w:val="9"/>
    <w:rPr>
      <w:rFonts w:ascii="Arial" w:hAnsi="Arial" w:eastAsia="Arial" w:cs="Arial"/>
      <w:sz w:val="30"/>
      <w:szCs w:val="30"/>
    </w:rPr>
  </w:style>
  <w:style w:type="paragraph" w:styleId="662">
    <w:name w:val="Heading 4"/>
    <w:basedOn w:val="831"/>
    <w:next w:val="831"/>
    <w:link w:val="663"/>
    <w:uiPriority w:val="9"/>
    <w:unhideWhenUsed/>
    <w:qFormat/>
    <w:pPr>
      <w:keepLines/>
      <w:keepNext/>
      <w:spacing w:before="320" w:after="200"/>
      <w:outlineLvl w:val="3"/>
    </w:pPr>
    <w:rPr>
      <w:rFonts w:ascii="Arial" w:hAnsi="Arial" w:eastAsia="Arial" w:cs="Arial"/>
      <w:b/>
      <w:bCs/>
      <w:sz w:val="26"/>
      <w:szCs w:val="26"/>
    </w:rPr>
  </w:style>
  <w:style w:type="character" w:styleId="663">
    <w:name w:val="Heading 4 Char"/>
    <w:basedOn w:val="832"/>
    <w:link w:val="662"/>
    <w:uiPriority w:val="9"/>
    <w:rPr>
      <w:rFonts w:ascii="Arial" w:hAnsi="Arial" w:eastAsia="Arial" w:cs="Arial"/>
      <w:b/>
      <w:bCs/>
      <w:sz w:val="26"/>
      <w:szCs w:val="26"/>
    </w:rPr>
  </w:style>
  <w:style w:type="paragraph" w:styleId="664">
    <w:name w:val="Heading 5"/>
    <w:basedOn w:val="831"/>
    <w:next w:val="831"/>
    <w:link w:val="665"/>
    <w:uiPriority w:val="9"/>
    <w:unhideWhenUsed/>
    <w:qFormat/>
    <w:pPr>
      <w:keepLines/>
      <w:keepNext/>
      <w:spacing w:before="320" w:after="200"/>
      <w:outlineLvl w:val="4"/>
    </w:pPr>
    <w:rPr>
      <w:rFonts w:ascii="Arial" w:hAnsi="Arial" w:eastAsia="Arial" w:cs="Arial"/>
      <w:b/>
      <w:bCs/>
      <w:sz w:val="24"/>
      <w:szCs w:val="24"/>
    </w:rPr>
  </w:style>
  <w:style w:type="character" w:styleId="665">
    <w:name w:val="Heading 5 Char"/>
    <w:basedOn w:val="832"/>
    <w:link w:val="664"/>
    <w:uiPriority w:val="9"/>
    <w:rPr>
      <w:rFonts w:ascii="Arial" w:hAnsi="Arial" w:eastAsia="Arial" w:cs="Arial"/>
      <w:b/>
      <w:bCs/>
      <w:sz w:val="24"/>
      <w:szCs w:val="24"/>
    </w:rPr>
  </w:style>
  <w:style w:type="paragraph" w:styleId="666">
    <w:name w:val="Heading 6"/>
    <w:basedOn w:val="831"/>
    <w:next w:val="831"/>
    <w:link w:val="667"/>
    <w:uiPriority w:val="9"/>
    <w:unhideWhenUsed/>
    <w:qFormat/>
    <w:pPr>
      <w:keepLines/>
      <w:keepNext/>
      <w:spacing w:before="320" w:after="200"/>
      <w:outlineLvl w:val="5"/>
    </w:pPr>
    <w:rPr>
      <w:rFonts w:ascii="Arial" w:hAnsi="Arial" w:eastAsia="Arial" w:cs="Arial"/>
      <w:b/>
      <w:bCs/>
      <w:sz w:val="22"/>
      <w:szCs w:val="22"/>
    </w:rPr>
  </w:style>
  <w:style w:type="character" w:styleId="667">
    <w:name w:val="Heading 6 Char"/>
    <w:basedOn w:val="832"/>
    <w:link w:val="666"/>
    <w:uiPriority w:val="9"/>
    <w:rPr>
      <w:rFonts w:ascii="Arial" w:hAnsi="Arial" w:eastAsia="Arial" w:cs="Arial"/>
      <w:b/>
      <w:bCs/>
      <w:sz w:val="22"/>
      <w:szCs w:val="22"/>
    </w:rPr>
  </w:style>
  <w:style w:type="paragraph" w:styleId="668">
    <w:name w:val="Heading 7"/>
    <w:basedOn w:val="831"/>
    <w:next w:val="831"/>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2"/>
    <w:link w:val="668"/>
    <w:uiPriority w:val="9"/>
    <w:rPr>
      <w:rFonts w:ascii="Arial" w:hAnsi="Arial" w:eastAsia="Arial" w:cs="Arial"/>
      <w:b/>
      <w:bCs/>
      <w:i/>
      <w:iCs/>
      <w:sz w:val="22"/>
      <w:szCs w:val="22"/>
    </w:rPr>
  </w:style>
  <w:style w:type="paragraph" w:styleId="670">
    <w:name w:val="Heading 8"/>
    <w:basedOn w:val="831"/>
    <w:next w:val="831"/>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2"/>
    <w:link w:val="670"/>
    <w:uiPriority w:val="9"/>
    <w:rPr>
      <w:rFonts w:ascii="Arial" w:hAnsi="Arial" w:eastAsia="Arial" w:cs="Arial"/>
      <w:i/>
      <w:iCs/>
      <w:sz w:val="22"/>
      <w:szCs w:val="22"/>
    </w:rPr>
  </w:style>
  <w:style w:type="paragraph" w:styleId="672">
    <w:name w:val="Heading 9"/>
    <w:basedOn w:val="831"/>
    <w:next w:val="831"/>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2"/>
    <w:link w:val="672"/>
    <w:uiPriority w:val="9"/>
    <w:rPr>
      <w:rFonts w:ascii="Arial" w:hAnsi="Arial" w:eastAsia="Arial" w:cs="Arial"/>
      <w:i/>
      <w:iCs/>
      <w:sz w:val="21"/>
      <w:szCs w:val="21"/>
    </w:rPr>
  </w:style>
  <w:style w:type="paragraph" w:styleId="674">
    <w:name w:val="No Spacing"/>
    <w:uiPriority w:val="1"/>
    <w:qFormat/>
    <w:pPr>
      <w:spacing w:before="0" w:after="0" w:line="240" w:lineRule="auto"/>
    </w:pPr>
  </w:style>
  <w:style w:type="paragraph" w:styleId="675">
    <w:name w:val="Title"/>
    <w:basedOn w:val="831"/>
    <w:next w:val="831"/>
    <w:link w:val="676"/>
    <w:uiPriority w:val="10"/>
    <w:qFormat/>
    <w:pPr>
      <w:contextualSpacing/>
      <w:spacing w:before="300" w:after="200"/>
    </w:pPr>
    <w:rPr>
      <w:sz w:val="48"/>
      <w:szCs w:val="48"/>
    </w:rPr>
  </w:style>
  <w:style w:type="character" w:styleId="676">
    <w:name w:val="Title Char"/>
    <w:basedOn w:val="832"/>
    <w:link w:val="675"/>
    <w:uiPriority w:val="10"/>
    <w:rPr>
      <w:sz w:val="48"/>
      <w:szCs w:val="48"/>
    </w:rPr>
  </w:style>
  <w:style w:type="paragraph" w:styleId="677">
    <w:name w:val="Subtitle"/>
    <w:basedOn w:val="831"/>
    <w:next w:val="831"/>
    <w:link w:val="678"/>
    <w:uiPriority w:val="11"/>
    <w:qFormat/>
    <w:pPr>
      <w:spacing w:before="200" w:after="200"/>
    </w:pPr>
    <w:rPr>
      <w:sz w:val="24"/>
      <w:szCs w:val="24"/>
    </w:rPr>
  </w:style>
  <w:style w:type="character" w:styleId="678">
    <w:name w:val="Subtitle Char"/>
    <w:basedOn w:val="832"/>
    <w:link w:val="677"/>
    <w:uiPriority w:val="11"/>
    <w:rPr>
      <w:sz w:val="24"/>
      <w:szCs w:val="24"/>
    </w:rPr>
  </w:style>
  <w:style w:type="paragraph" w:styleId="679">
    <w:name w:val="Quote"/>
    <w:basedOn w:val="831"/>
    <w:next w:val="831"/>
    <w:link w:val="680"/>
    <w:uiPriority w:val="29"/>
    <w:qFormat/>
    <w:pPr>
      <w:ind w:left="720" w:right="720"/>
    </w:pPr>
    <w:rPr>
      <w:i/>
    </w:rPr>
  </w:style>
  <w:style w:type="character" w:styleId="680">
    <w:name w:val="Quote Char"/>
    <w:link w:val="679"/>
    <w:uiPriority w:val="29"/>
    <w:rPr>
      <w:i/>
    </w:rPr>
  </w:style>
  <w:style w:type="paragraph" w:styleId="681">
    <w:name w:val="Intense Quote"/>
    <w:basedOn w:val="831"/>
    <w:next w:val="831"/>
    <w:link w:val="68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2">
    <w:name w:val="Intense Quote Char"/>
    <w:link w:val="681"/>
    <w:uiPriority w:val="30"/>
    <w:rPr>
      <w:i/>
    </w:rPr>
  </w:style>
  <w:style w:type="paragraph" w:styleId="683">
    <w:name w:val="Header"/>
    <w:basedOn w:val="831"/>
    <w:link w:val="684"/>
    <w:uiPriority w:val="99"/>
    <w:unhideWhenUsed/>
    <w:pPr>
      <w:spacing w:after="0" w:line="240" w:lineRule="auto"/>
      <w:tabs>
        <w:tab w:val="center" w:pos="7143" w:leader="none"/>
        <w:tab w:val="right" w:pos="14287" w:leader="none"/>
      </w:tabs>
    </w:pPr>
  </w:style>
  <w:style w:type="character" w:styleId="684">
    <w:name w:val="Header Char"/>
    <w:basedOn w:val="832"/>
    <w:link w:val="683"/>
    <w:uiPriority w:val="99"/>
  </w:style>
  <w:style w:type="paragraph" w:styleId="685">
    <w:name w:val="Footer"/>
    <w:basedOn w:val="831"/>
    <w:link w:val="688"/>
    <w:uiPriority w:val="99"/>
    <w:unhideWhenUsed/>
    <w:pPr>
      <w:spacing w:after="0" w:line="240" w:lineRule="auto"/>
      <w:tabs>
        <w:tab w:val="center" w:pos="7143" w:leader="none"/>
        <w:tab w:val="right" w:pos="14287" w:leader="none"/>
      </w:tabs>
    </w:pPr>
  </w:style>
  <w:style w:type="character" w:styleId="686">
    <w:name w:val="Footer Char"/>
    <w:basedOn w:val="832"/>
    <w:link w:val="685"/>
    <w:uiPriority w:val="99"/>
  </w:style>
  <w:style w:type="paragraph" w:styleId="687">
    <w:name w:val="Caption"/>
    <w:basedOn w:val="831"/>
    <w:next w:val="831"/>
    <w:uiPriority w:val="35"/>
    <w:semiHidden/>
    <w:unhideWhenUsed/>
    <w:qFormat/>
    <w:pPr>
      <w:spacing w:line="276" w:lineRule="auto"/>
    </w:pPr>
    <w:rPr>
      <w:b/>
      <w:bCs/>
      <w:color w:val="4f81bd" w:themeColor="accent1"/>
      <w:sz w:val="18"/>
      <w:szCs w:val="18"/>
    </w:rPr>
  </w:style>
  <w:style w:type="character" w:styleId="688">
    <w:name w:val="Caption Char"/>
    <w:basedOn w:val="687"/>
    <w:link w:val="685"/>
    <w:uiPriority w:val="99"/>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4">
    <w:name w:val="footnote text"/>
    <w:basedOn w:val="831"/>
    <w:link w:val="815"/>
    <w:uiPriority w:val="99"/>
    <w:semiHidden/>
    <w:unhideWhenUsed/>
    <w:pPr>
      <w:spacing w:after="40" w:line="240" w:lineRule="auto"/>
    </w:pPr>
    <w:rPr>
      <w:sz w:val="18"/>
    </w:rPr>
  </w:style>
  <w:style w:type="character" w:styleId="815">
    <w:name w:val="Footnote Text Char"/>
    <w:link w:val="814"/>
    <w:uiPriority w:val="99"/>
    <w:rPr>
      <w:sz w:val="18"/>
    </w:rPr>
  </w:style>
  <w:style w:type="character" w:styleId="816">
    <w:name w:val="footnote reference"/>
    <w:basedOn w:val="832"/>
    <w:uiPriority w:val="99"/>
    <w:unhideWhenUsed/>
    <w:rPr>
      <w:vertAlign w:val="superscript"/>
    </w:rPr>
  </w:style>
  <w:style w:type="paragraph" w:styleId="817">
    <w:name w:val="endnote text"/>
    <w:basedOn w:val="831"/>
    <w:link w:val="818"/>
    <w:uiPriority w:val="99"/>
    <w:semiHidden/>
    <w:unhideWhenUsed/>
    <w:pPr>
      <w:spacing w:after="0" w:line="240" w:lineRule="auto"/>
    </w:pPr>
    <w:rPr>
      <w:sz w:val="20"/>
    </w:rPr>
  </w:style>
  <w:style w:type="character" w:styleId="818">
    <w:name w:val="Endnote Text Char"/>
    <w:link w:val="817"/>
    <w:uiPriority w:val="99"/>
    <w:rPr>
      <w:sz w:val="20"/>
    </w:rPr>
  </w:style>
  <w:style w:type="character" w:styleId="819">
    <w:name w:val="endnote reference"/>
    <w:basedOn w:val="832"/>
    <w:uiPriority w:val="99"/>
    <w:semiHidden/>
    <w:unhideWhenUsed/>
    <w:rPr>
      <w:vertAlign w:val="superscript"/>
    </w:rPr>
  </w:style>
  <w:style w:type="paragraph" w:styleId="820">
    <w:name w:val="toc 1"/>
    <w:basedOn w:val="831"/>
    <w:next w:val="831"/>
    <w:uiPriority w:val="39"/>
    <w:unhideWhenUsed/>
    <w:pPr>
      <w:ind w:left="0" w:right="0" w:firstLine="0"/>
      <w:spacing w:after="57"/>
    </w:pPr>
  </w:style>
  <w:style w:type="paragraph" w:styleId="821">
    <w:name w:val="toc 2"/>
    <w:basedOn w:val="831"/>
    <w:next w:val="831"/>
    <w:uiPriority w:val="39"/>
    <w:unhideWhenUsed/>
    <w:pPr>
      <w:ind w:left="283" w:right="0" w:firstLine="0"/>
      <w:spacing w:after="57"/>
    </w:pPr>
  </w:style>
  <w:style w:type="paragraph" w:styleId="822">
    <w:name w:val="toc 3"/>
    <w:basedOn w:val="831"/>
    <w:next w:val="831"/>
    <w:uiPriority w:val="39"/>
    <w:unhideWhenUsed/>
    <w:pPr>
      <w:ind w:left="567" w:right="0" w:firstLine="0"/>
      <w:spacing w:after="57"/>
    </w:pPr>
  </w:style>
  <w:style w:type="paragraph" w:styleId="823">
    <w:name w:val="toc 4"/>
    <w:basedOn w:val="831"/>
    <w:next w:val="831"/>
    <w:uiPriority w:val="39"/>
    <w:unhideWhenUsed/>
    <w:pPr>
      <w:ind w:left="850" w:right="0" w:firstLine="0"/>
      <w:spacing w:after="57"/>
    </w:pPr>
  </w:style>
  <w:style w:type="paragraph" w:styleId="824">
    <w:name w:val="toc 5"/>
    <w:basedOn w:val="831"/>
    <w:next w:val="831"/>
    <w:uiPriority w:val="39"/>
    <w:unhideWhenUsed/>
    <w:pPr>
      <w:ind w:left="1134" w:right="0" w:firstLine="0"/>
      <w:spacing w:after="57"/>
    </w:pPr>
  </w:style>
  <w:style w:type="paragraph" w:styleId="825">
    <w:name w:val="toc 6"/>
    <w:basedOn w:val="831"/>
    <w:next w:val="831"/>
    <w:uiPriority w:val="39"/>
    <w:unhideWhenUsed/>
    <w:pPr>
      <w:ind w:left="1417" w:right="0" w:firstLine="0"/>
      <w:spacing w:after="57"/>
    </w:pPr>
  </w:style>
  <w:style w:type="paragraph" w:styleId="826">
    <w:name w:val="toc 7"/>
    <w:basedOn w:val="831"/>
    <w:next w:val="831"/>
    <w:uiPriority w:val="39"/>
    <w:unhideWhenUsed/>
    <w:pPr>
      <w:ind w:left="1701" w:right="0" w:firstLine="0"/>
      <w:spacing w:after="57"/>
    </w:pPr>
  </w:style>
  <w:style w:type="paragraph" w:styleId="827">
    <w:name w:val="toc 8"/>
    <w:basedOn w:val="831"/>
    <w:next w:val="831"/>
    <w:uiPriority w:val="39"/>
    <w:unhideWhenUsed/>
    <w:pPr>
      <w:ind w:left="1984" w:right="0" w:firstLine="0"/>
      <w:spacing w:after="57"/>
    </w:pPr>
  </w:style>
  <w:style w:type="paragraph" w:styleId="828">
    <w:name w:val="toc 9"/>
    <w:basedOn w:val="831"/>
    <w:next w:val="831"/>
    <w:uiPriority w:val="39"/>
    <w:unhideWhenUsed/>
    <w:pPr>
      <w:ind w:left="2268" w:right="0" w:firstLine="0"/>
      <w:spacing w:after="57"/>
    </w:pPr>
  </w:style>
  <w:style w:type="paragraph" w:styleId="829">
    <w:name w:val="TOC Heading"/>
    <w:uiPriority w:val="39"/>
    <w:unhideWhenUsed/>
  </w:style>
  <w:style w:type="paragraph" w:styleId="830">
    <w:name w:val="table of figures"/>
    <w:basedOn w:val="831"/>
    <w:next w:val="831"/>
    <w:uiPriority w:val="99"/>
    <w:unhideWhenUsed/>
    <w:pPr>
      <w:spacing w:after="0" w:afterAutospacing="0"/>
    </w:pPr>
  </w:style>
  <w:style w:type="paragraph" w:styleId="831" w:default="1">
    <w:name w:val="Normal"/>
    <w:qFormat/>
  </w:style>
  <w:style w:type="character" w:styleId="832" w:default="1">
    <w:name w:val="Default Paragraph Font"/>
    <w:uiPriority w:val="1"/>
    <w:semiHidden/>
    <w:unhideWhenUsed/>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paragraph" w:styleId="835">
    <w:name w:val="Balloon Text"/>
    <w:basedOn w:val="831"/>
    <w:link w:val="836"/>
    <w:uiPriority w:val="99"/>
    <w:semiHidden/>
    <w:unhideWhenUsed/>
    <w:pPr>
      <w:spacing w:after="0" w:line="240" w:lineRule="auto"/>
    </w:pPr>
    <w:rPr>
      <w:rFonts w:ascii="Segoe UI" w:hAnsi="Segoe UI" w:cs="Segoe UI"/>
      <w:sz w:val="18"/>
      <w:szCs w:val="18"/>
    </w:rPr>
  </w:style>
  <w:style w:type="character" w:styleId="836" w:customStyle="1">
    <w:name w:val="Текст выноски Знак"/>
    <w:basedOn w:val="832"/>
    <w:link w:val="835"/>
    <w:uiPriority w:val="99"/>
    <w:semiHidden/>
    <w:rPr>
      <w:rFonts w:ascii="Segoe UI" w:hAnsi="Segoe UI" w:cs="Segoe UI"/>
      <w:sz w:val="18"/>
      <w:szCs w:val="18"/>
    </w:rPr>
  </w:style>
  <w:style w:type="character" w:styleId="837">
    <w:name w:val="Hyperlink"/>
    <w:basedOn w:val="832"/>
    <w:uiPriority w:val="99"/>
    <w:unhideWhenUsed/>
    <w:rPr>
      <w:color w:val="0563c1" w:themeColor="hyperlink"/>
      <w:u w:val="single"/>
    </w:rPr>
  </w:style>
  <w:style w:type="paragraph" w:styleId="838">
    <w:name w:val="List Paragraph"/>
    <w:basedOn w:val="831"/>
    <w:uiPriority w:val="34"/>
    <w:qFormat/>
    <w:pPr>
      <w:contextualSpacing/>
      <w:ind w:left="720"/>
    </w:pPr>
  </w:style>
  <w:style w:type="table" w:styleId="839">
    <w:name w:val="Table Grid"/>
    <w:basedOn w:val="83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0" w:customStyle="1">
    <w:name w:val="object"/>
    <w:basedOn w:val="832"/>
  </w:style>
  <w:style w:type="paragraph" w:styleId="841">
    <w:name w:val="Normal (Web)"/>
    <w:basedOn w:val="831"/>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42">
    <w:name w:val="Strong"/>
    <w:basedOn w:val="832"/>
    <w:uiPriority w:val="22"/>
    <w:qFormat/>
    <w:rPr>
      <w:b/>
      <w:bCs/>
    </w:rPr>
  </w:style>
  <w:style w:type="character" w:styleId="843">
    <w:name w:val="Emphasis"/>
    <w:basedOn w:val="832"/>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30731-50C2-48B4-ABE6-4C8323D0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revision>21</cp:revision>
  <dcterms:created xsi:type="dcterms:W3CDTF">2024-02-13T03:39:00Z</dcterms:created>
  <dcterms:modified xsi:type="dcterms:W3CDTF">2025-01-15T02:56:28Z</dcterms:modified>
</cp:coreProperties>
</file>