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3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>
              <w:rPr>
                <w:rFonts w:cs="Times New Roman"/>
                <w:sz w:val="24"/>
                <w:szCs w:val="24"/>
              </w:rPr>
              <w:t xml:space="preserve">18 ноября</w:t>
            </w:r>
            <w:r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ind w:firstLine="426"/>
        <w:jc w:val="both"/>
        <w:spacing w:after="0" w:line="276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both"/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Экзамен для арбитражных управляющих состоится </w:t>
      </w:r>
      <w:r>
        <w:rPr>
          <w:rFonts w:ascii="Arial" w:hAnsi="Arial" w:cs="Arial"/>
          <w:b/>
          <w:bCs/>
        </w:rPr>
        <w:t xml:space="preserve">29 ноября</w:t>
      </w:r>
      <w:r>
        <w:rPr>
          <w:rFonts w:ascii="Arial" w:hAnsi="Arial" w:cs="Arial"/>
          <w:b/>
          <w:bCs/>
        </w:rPr>
        <w:t xml:space="preserve"> 2024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года</w:t>
      </w:r>
      <w:r>
        <w:rPr>
          <w:rFonts w:ascii="Arial" w:hAnsi="Arial" w:cs="Arial"/>
          <w:b/>
          <w:bCs/>
        </w:rPr>
      </w:r>
    </w:p>
    <w:p>
      <w:pPr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Управление Росреестра по Иркутской области информирует, что в соответствии с Правилами проведения и сдачи теоретического экзамена по единой программе подготовки арбитражных управляющих</w:t>
      </w:r>
      <w:r>
        <w:rPr>
          <w:rFonts w:ascii="Arial" w:hAnsi="Arial" w:cs="Arial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29 ноября</w:t>
      </w:r>
      <w:r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года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состоится теоретический экзамен по единой программе подготовки арбитражных управляющих для лиц, прошедших обучение в </w:t>
      </w:r>
      <w:r>
        <w:rPr>
          <w:rFonts w:ascii="Arial" w:hAnsi="Arial" w:cs="Arial"/>
        </w:rPr>
      </w:r>
      <w:r>
        <w:rPr>
          <w:rFonts w:ascii="Arial" w:hAnsi="Arial" w:cs="Arial"/>
        </w:rPr>
        <w:t xml:space="preserve">Иркутском институте (филиале) </w:t>
      </w:r>
      <w:r/>
      <w:r>
        <w:rPr>
          <w:rFonts w:ascii="Arial" w:hAnsi="Arial" w:cs="Arial"/>
        </w:rPr>
        <w:t xml:space="preserve">федерального государственного бюджетного образовательного учреждения </w:t>
      </w:r>
      <w:r/>
      <w:r>
        <w:rPr>
          <w:rFonts w:ascii="Arial" w:hAnsi="Arial" w:cs="Arial"/>
        </w:rPr>
      </w:r>
      <w:r>
        <w:rPr>
          <w:rFonts w:ascii="Arial" w:hAnsi="Arial" w:cs="Arial"/>
        </w:rPr>
        <w:t xml:space="preserve">высшего образования «Всероссийский государственный университет юстиции </w:t>
      </w:r>
      <w:r/>
      <w:r>
        <w:rPr>
          <w:rFonts w:ascii="Arial" w:hAnsi="Arial" w:cs="Arial"/>
        </w:rPr>
      </w:r>
      <w:r>
        <w:rPr>
          <w:rFonts w:ascii="Arial" w:hAnsi="Arial" w:cs="Arial"/>
        </w:rPr>
        <w:t xml:space="preserve">(РПА Минюста России)». </w:t>
      </w:r>
      <w:r>
        <w:rPr>
          <w:rFonts w:ascii="Arial" w:hAnsi="Arial" w:cs="Arial"/>
        </w:rPr>
      </w:r>
    </w:p>
    <w:p>
      <w:pPr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 результатам теоретического экзамена, лицам, </w:t>
      </w:r>
      <w:r>
        <w:rPr>
          <w:rFonts w:ascii="Arial" w:hAnsi="Arial" w:cs="Arial"/>
        </w:rPr>
        <w:t xml:space="preserve">успешно его сдавшим, будут выданы Свидетельства о сдаче теоретического </w:t>
      </w:r>
      <w:r>
        <w:rPr>
          <w:rFonts w:ascii="Arial" w:hAnsi="Arial" w:cs="Arial"/>
        </w:rPr>
        <w:t xml:space="preserve">экзамена по единой программе подготовки арбитражных управляющих.</w:t>
      </w:r>
      <w:r>
        <w:rPr>
          <w:rFonts w:ascii="Arial" w:hAnsi="Arial" w:cs="Arial"/>
        </w:rPr>
      </w:r>
      <w:r/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  <w:t xml:space="preserve">Пресс-служба Управления Росреестра по Иркутской области</w:t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contextualSpacing/>
        <w:ind w:firstLine="426"/>
        <w:jc w:val="both"/>
        <w:spacing w:after="0" w:line="240" w:lineRule="auto"/>
        <w:rPr>
          <w:rFonts w:ascii="Arial" w:hAnsi="Arial" w:eastAsia="Times New Roman" w:cs="Arial"/>
          <w:lang w:eastAsia="ru-RU"/>
        </w:rPr>
      </w:pPr>
      <w:r/>
      <w:bookmarkStart w:id="0" w:name="_GoBack"/>
      <w:r/>
      <w:bookmarkEnd w:id="0"/>
      <w:r/>
      <w:r>
        <w:rPr>
          <w:rFonts w:ascii="Arial" w:hAnsi="Arial" w:eastAsia="Times New Roman" w:cs="Arial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sectPr>
      <w:footnotePr/>
      <w:endnotePr/>
      <w:type w:val="nextPage"/>
      <w:pgSz w:w="11906" w:h="16838" w:orient="portrait"/>
      <w:pgMar w:top="567" w:right="707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7"/>
    <w:uiPriority w:val="99"/>
  </w:style>
  <w:style w:type="character" w:styleId="45">
    <w:name w:val="Footer Char"/>
    <w:basedOn w:val="656"/>
    <w:link w:val="669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Balloon Text"/>
    <w:basedOn w:val="655"/>
    <w:link w:val="6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0" w:customStyle="1">
    <w:name w:val="Текст выноски Знак"/>
    <w:basedOn w:val="656"/>
    <w:link w:val="659"/>
    <w:uiPriority w:val="99"/>
    <w:semiHidden/>
    <w:rPr>
      <w:rFonts w:ascii="Segoe UI" w:hAnsi="Segoe UI" w:cs="Segoe UI"/>
      <w:sz w:val="18"/>
      <w:szCs w:val="18"/>
    </w:rPr>
  </w:style>
  <w:style w:type="character" w:styleId="661">
    <w:name w:val="Hyperlink"/>
    <w:basedOn w:val="656"/>
    <w:uiPriority w:val="99"/>
    <w:unhideWhenUsed/>
    <w:rPr>
      <w:color w:val="0563c1" w:themeColor="hyperlink"/>
      <w:u w:val="single"/>
    </w:rPr>
  </w:style>
  <w:style w:type="paragraph" w:styleId="662">
    <w:name w:val="List Paragraph"/>
    <w:basedOn w:val="655"/>
    <w:uiPriority w:val="34"/>
    <w:qFormat/>
    <w:pPr>
      <w:contextualSpacing/>
      <w:ind w:left="720"/>
    </w:pPr>
  </w:style>
  <w:style w:type="table" w:styleId="663">
    <w:name w:val="Table Grid"/>
    <w:basedOn w:val="65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4" w:customStyle="1">
    <w:name w:val="object"/>
    <w:basedOn w:val="656"/>
  </w:style>
  <w:style w:type="paragraph" w:styleId="665">
    <w:name w:val="Normal (Web)"/>
    <w:basedOn w:val="65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6">
    <w:name w:val="Emphasis"/>
    <w:basedOn w:val="656"/>
    <w:uiPriority w:val="20"/>
    <w:qFormat/>
    <w:rPr>
      <w:i/>
      <w:iCs/>
    </w:rPr>
  </w:style>
  <w:style w:type="paragraph" w:styleId="667">
    <w:name w:val="Header"/>
    <w:basedOn w:val="655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6"/>
    <w:link w:val="667"/>
    <w:uiPriority w:val="99"/>
  </w:style>
  <w:style w:type="paragraph" w:styleId="669">
    <w:name w:val="Footer"/>
    <w:basedOn w:val="655"/>
    <w:link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6"/>
    <w:link w:val="669"/>
    <w:uiPriority w:val="99"/>
  </w:style>
  <w:style w:type="paragraph" w:styleId="671">
    <w:name w:val="Body Text"/>
    <w:basedOn w:val="655"/>
    <w:link w:val="673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672" w:customStyle="1">
    <w:name w:val="Основной текст Знак"/>
    <w:basedOn w:val="656"/>
    <w:uiPriority w:val="99"/>
    <w:semiHidden/>
  </w:style>
  <w:style w:type="character" w:styleId="673" w:customStyle="1">
    <w:name w:val="Основной текст Знак1"/>
    <w:basedOn w:val="656"/>
    <w:link w:val="671"/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40</cp:revision>
  <dcterms:created xsi:type="dcterms:W3CDTF">2022-09-29T02:49:00Z</dcterms:created>
  <dcterms:modified xsi:type="dcterms:W3CDTF">2024-11-18T02:50:43Z</dcterms:modified>
</cp:coreProperties>
</file>