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both"/>
      </w:pPr>
      <w:r>
        <w:rPr>
          <w:highlight w:val="none"/>
        </w:rPr>
      </w:r>
      <w:r>
        <w:rPr>
          <w:highlight w:val="none"/>
        </w:rPr>
      </w:r>
      <w:r/>
    </w:p>
    <w:p>
      <w:pPr>
        <w:jc w:val="both"/>
        <w:rPr>
          <w:highlight w:val="none"/>
        </w:rPr>
      </w:pPr>
      <w:r>
        <w:rPr>
          <w:highlight w:val="none"/>
        </w:rPr>
      </w:r>
      <w:r>
        <mc:AlternateContent>
          <mc:Choice Requires="wpg">
            <w:drawing>
              <wp:inline xmlns:wp="http://schemas.openxmlformats.org/drawingml/2006/wordprocessingDrawing" distT="0" distB="0" distL="0" distR="0">
                <wp:extent cx="2267818" cy="796156"/>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237072" name=""/>
                        <pic:cNvPicPr>
                          <a:picLocks noChangeAspect="1"/>
                        </pic:cNvPicPr>
                        <pic:nvPr/>
                      </pic:nvPicPr>
                      <pic:blipFill>
                        <a:blip r:embed="rId8"/>
                        <a:stretch/>
                      </pic:blipFill>
                      <pic:spPr bwMode="auto">
                        <a:xfrm flipH="0" flipV="0">
                          <a:off x="0" y="0"/>
                          <a:ext cx="2267818" cy="79615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78.57pt;height:62.69pt;mso-wrap-distance-left:0.00pt;mso-wrap-distance-top:0.00pt;mso-wrap-distance-right:0.00pt;mso-wrap-distance-bottom:0.00pt;" stroked="false">
                <v:path textboxrect="0,0,0,0"/>
                <v:imagedata r:id="rId8" o:title=""/>
              </v:shape>
            </w:pict>
          </mc:Fallback>
        </mc:AlternateContent>
      </w:r>
      <w:r>
        <w:rPr>
          <w:highlight w:val="none"/>
        </w:rPr>
      </w:r>
      <w:r>
        <w:rPr>
          <w:highlight w:val="none"/>
        </w:rPr>
      </w:r>
    </w:p>
    <w:p>
      <w:pPr>
        <w:jc w:val="right"/>
        <w:rPr>
          <w:rFonts w:ascii="PT Astra Serif" w:hAnsi="PT Astra Serif" w:eastAsia="PT Astra Serif" w:cs="PT Astra Serif"/>
          <w:b w:val="0"/>
          <w:bCs w:val="0"/>
          <w:highlight w:val="none"/>
        </w:rPr>
      </w:pPr>
      <w:r>
        <w:rPr>
          <w:rFonts w:ascii="PT Astra Serif" w:hAnsi="PT Astra Serif" w:eastAsia="PT Astra Serif" w:cs="PT Astra Serif"/>
          <w:b w:val="0"/>
          <w:bCs w:val="0"/>
          <w:highlight w:val="none"/>
        </w:rPr>
      </w:r>
      <w:r>
        <w:rPr>
          <w:rFonts w:ascii="PT Astra Serif" w:hAnsi="PT Astra Serif" w:eastAsia="PT Astra Serif" w:cs="PT Astra Serif"/>
          <w:b w:val="0"/>
          <w:bCs w:val="0"/>
          <w:highlight w:val="none"/>
        </w:rPr>
        <w:t xml:space="preserve">18.03.2025 г.</w:t>
      </w:r>
      <w:r>
        <w:rPr>
          <w:rFonts w:ascii="PT Astra Serif" w:hAnsi="PT Astra Serif" w:eastAsia="PT Astra Serif" w:cs="PT Astra Serif"/>
          <w:b w:val="0"/>
          <w:bCs w:val="0"/>
          <w:highlight w:val="none"/>
        </w:rPr>
      </w:r>
      <w:r>
        <w:rPr>
          <w:rFonts w:ascii="PT Astra Serif" w:hAnsi="PT Astra Serif" w:eastAsia="PT Astra Serif" w:cs="PT Astra Serif"/>
          <w:b w:val="0"/>
          <w:bCs w:val="0"/>
          <w:highlight w:val="none"/>
        </w:rPr>
      </w:r>
    </w:p>
    <w:p>
      <w:pPr>
        <w:jc w:val="both"/>
        <w:rPr>
          <w:b/>
          <w:bCs/>
        </w:rPr>
      </w:pPr>
      <w:r>
        <w:rPr>
          <w:b/>
          <w:bCs/>
          <w:highlight w:val="none"/>
        </w:rPr>
        <w:t xml:space="preserve">Сделки с недвижимостью: что нужно знать о доверенности</w:t>
      </w:r>
      <w:r>
        <w:rPr>
          <w:b/>
          <w:bCs/>
          <w:highlight w:val="none"/>
        </w:rPr>
      </w:r>
    </w:p>
    <w:p>
      <w:pPr>
        <w:jc w:val="both"/>
        <w:rPr>
          <w:highlight w:val="none"/>
        </w:rPr>
      </w:pPr>
      <w:r>
        <w:rPr>
          <w:highlight w:val="none"/>
        </w:rPr>
      </w:r>
      <w:r>
        <w:rPr>
          <w:highlight w:val="none"/>
        </w:rPr>
      </w:r>
    </w:p>
    <w:p>
      <w:pPr>
        <w:jc w:val="both"/>
      </w:pPr>
      <w:r>
        <w:rPr>
          <w:highlight w:val="none"/>
        </w:rPr>
        <w:t xml:space="preserve">В отношении доверенностей, которые касаются недвижимости, закон устанавливает особые требования. Эти требования нужно знать как продавцу, так и покупателю недвижимости для того, чтобы сделка была совершена на законных основаниях, и для того, чтобы обезопасить себя от мошеннических действий. </w:t>
      </w:r>
      <w:r>
        <w:rPr>
          <w:highlight w:val="none"/>
        </w:rPr>
      </w:r>
    </w:p>
    <w:p>
      <w:pPr>
        <w:jc w:val="both"/>
      </w:pPr>
      <w:r>
        <w:rPr>
          <w:highlight w:val="none"/>
        </w:rPr>
        <w:t xml:space="preserve">Очень важно обращать внимание на срок действия доверенности. Срок действия может быть любым, в зависимости от вашего усмотрения. Этот срок можно указать либо конкретной датой (например, до 31 декабря 2025 года), либо периодом времени (например, в течении тр</w:t>
      </w:r>
      <w:r>
        <w:rPr>
          <w:highlight w:val="none"/>
        </w:rPr>
        <w:t xml:space="preserve">ех лет с момента выдачи доверенности).</w:t>
      </w:r>
      <w:r>
        <w:rPr>
          <w:highlight w:val="none"/>
        </w:rPr>
      </w:r>
    </w:p>
    <w:p>
      <w:pPr>
        <w:jc w:val="both"/>
      </w:pPr>
      <w:r>
        <w:rPr>
          <w:highlight w:val="none"/>
        </w:rPr>
        <w:t xml:space="preserve">Выдача бессрочной доверенности законом не предусмотрена, поэтому если в доверенности срок действия не будет указан, она будет действовать только в течении одного года.</w:t>
      </w:r>
      <w:r>
        <w:rPr>
          <w:highlight w:val="none"/>
        </w:rPr>
      </w:r>
    </w:p>
    <w:p>
      <w:pPr>
        <w:jc w:val="both"/>
      </w:pPr>
      <w:r>
        <w:rPr>
          <w:highlight w:val="none"/>
        </w:rPr>
        <w:t xml:space="preserve">А вот если в доверенности не будет указана дата ее выдачи, то такая доверенность будет  недействительной.</w:t>
      </w:r>
      <w:r>
        <w:rPr>
          <w:highlight w:val="none"/>
        </w:rPr>
      </w:r>
    </w:p>
    <w:p>
      <w:pPr>
        <w:jc w:val="both"/>
      </w:pPr>
      <w:r>
        <w:rPr>
          <w:highlight w:val="none"/>
        </w:rPr>
        <w:t xml:space="preserve">Кстати, доверенных лиц, которые будут действовать по одной доверенности, может быть и несколько, поэтому можно выдать доверенность сразу двум и более людям, которым вы доверяете.</w:t>
      </w:r>
      <w:r>
        <w:rPr>
          <w:highlight w:val="none"/>
        </w:rPr>
      </w:r>
    </w:p>
    <w:p>
      <w:pPr>
        <w:jc w:val="both"/>
      </w:pPr>
      <w:r>
        <w:rPr>
          <w:highlight w:val="none"/>
        </w:rPr>
        <w:t xml:space="preserve">Важное требование закона – в ряде случаев доверенность должна быть удостоверена у нотариуса. Речь идет о доверенностях на подачу заявлений о регистрации прав и сделок с недвижимостью, на совершение сделок, требующих нотариальной формы.</w:t>
      </w:r>
      <w:r>
        <w:rPr>
          <w:highlight w:val="none"/>
        </w:rPr>
      </w:r>
    </w:p>
    <w:p>
      <w:pPr>
        <w:jc w:val="both"/>
      </w:pPr>
      <w:r>
        <w:rPr>
          <w:highlight w:val="none"/>
        </w:rPr>
        <w:t xml:space="preserve">Если доверенность выдается для дарения имущества, там обязательно точно указать кому и какое имущество дарится.</w:t>
      </w:r>
      <w:r>
        <w:rPr>
          <w:highlight w:val="none"/>
        </w:rPr>
      </w:r>
    </w:p>
    <w:p>
      <w:pPr>
        <w:jc w:val="both"/>
      </w:pPr>
      <w:r>
        <w:rPr>
          <w:highlight w:val="none"/>
        </w:rPr>
        <w:t xml:space="preserve">Руководитель Управления Росреестра по Иркутской области Виктор Петрович Жердев разъясняет, что для защиты ваших прав от злоупотреблений при выдаче доверенности нужно максимально конкретно указывать объем полномочий, которые вы разрешаете вашему представител</w:t>
      </w:r>
      <w:r>
        <w:rPr>
          <w:highlight w:val="none"/>
        </w:rPr>
        <w:t xml:space="preserve">ю выполнять от вашего имени. Также рекомендуется не выдавать доверенность на срок больше необходимого, более того, если цель, для которой доверенность выдавалась, уже достигнута, доверенность можно отозвать через нотариуса, тогда она прекратит свое действие</w:t>
      </w:r>
      <w:r>
        <w:rPr>
          <w:highlight w:val="none"/>
        </w:rPr>
        <w:t xml:space="preserve">.</w:t>
      </w:r>
      <w:r>
        <w:rPr>
          <w:highlight w:val="none"/>
        </w:rPr>
      </w:r>
    </w:p>
    <w:p>
      <w:pPr>
        <w:jc w:val="both"/>
        <w:rPr>
          <w:highlight w:val="none"/>
        </w:rPr>
      </w:pPr>
      <w:r>
        <w:rPr>
          <w:highlight w:val="none"/>
        </w:rPr>
        <w:t xml:space="preserve">Напомним также, что подлинность любой доверенности можно проверить через специальный сервис на сайте Федеральной нотариальной палаты по адресу www.reestr-dover.ru. Этот сервис содержит сведения как о действительных, так и об отмененных доверенностях.</w:t>
      </w:r>
      <w:r>
        <w:rPr>
          <w:highlight w:val="none"/>
        </w:rPr>
      </w:r>
      <w:r>
        <w:rPr>
          <w:highlight w:val="none"/>
        </w:rPr>
      </w:r>
    </w:p>
    <w:p>
      <w:pPr>
        <w:jc w:val="both"/>
        <w:spacing w:line="276" w:lineRule="auto"/>
        <w:tabs>
          <w:tab w:val="left" w:pos="567" w:leader="none"/>
        </w:tabs>
        <w:rPr>
          <w:rFonts w:ascii="Arial" w:hAnsi="Arial" w:cs="Arial"/>
          <w:bCs/>
          <w:i/>
        </w:rPr>
      </w:pPr>
      <w:r>
        <w:rPr>
          <w:rFonts w:ascii="Arial" w:hAnsi="Arial" w:cs="Arial"/>
          <w:i/>
          <w:iCs/>
          <w:highlight w:val="none"/>
        </w:rPr>
      </w:r>
      <w:r>
        <w:rPr>
          <w:rFonts w:ascii="Arial" w:hAnsi="Arial" w:cs="Arial"/>
          <w:i/>
          <w:iCs/>
          <w:highlight w:val="none"/>
        </w:rPr>
      </w:r>
    </w:p>
    <w:p>
      <w:pPr>
        <w:jc w:val="both"/>
        <w:spacing w:line="276" w:lineRule="auto"/>
        <w:tabs>
          <w:tab w:val="left" w:pos="567" w:leader="none"/>
        </w:tabs>
        <w:rPr>
          <w:rFonts w:ascii="Arial" w:hAnsi="Arial" w:cs="Arial"/>
          <w:bCs/>
          <w:i/>
          <w:highlight w:val="none"/>
          <w:shd w:val="clear" w:color="auto" w:fill="ffffff"/>
        </w:rPr>
      </w:pPr>
      <w:r>
        <w:rPr>
          <w:rFonts w:ascii="Arial" w:hAnsi="Arial" w:cs="Arial"/>
          <w:i/>
          <w:iCs/>
        </w:rPr>
        <w:t xml:space="preserve">Пресс-служба Управления </w:t>
      </w:r>
      <w:r>
        <w:rPr>
          <w:rFonts w:ascii="Arial" w:hAnsi="Arial" w:cs="Arial"/>
          <w:i/>
          <w:iCs/>
        </w:rPr>
        <w:t xml:space="preserve">Росреестра</w:t>
      </w:r>
      <w:r>
        <w:rPr>
          <w:rFonts w:ascii="Arial" w:hAnsi="Arial" w:cs="Arial"/>
          <w:i/>
          <w:iCs/>
        </w:rPr>
        <w:t xml:space="preserve"> по Иркутской области</w:t>
      </w:r>
      <w:r>
        <w:rPr>
          <w:rFonts w:ascii="Arial" w:hAnsi="Arial" w:cs="Arial"/>
          <w:i/>
          <w:shd w:val="clear" w:color="auto" w:fill="ffffff"/>
        </w:rPr>
      </w:r>
      <w:r>
        <w:rPr>
          <w:rFonts w:ascii="Arial" w:hAnsi="Arial" w:cs="Arial"/>
          <w:i/>
          <w:shd w:val="clear" w:color="auto" w:fill="ffffff"/>
        </w:rPr>
      </w:r>
      <w:r>
        <w:rPr>
          <w:highlight w:val="none"/>
        </w:rPr>
      </w:r>
      <w:r>
        <w:rPr>
          <w:highlight w:val="none"/>
        </w:rPr>
      </w:r>
      <w:r>
        <w:rPr>
          <w:rFonts w:ascii="Arial" w:hAnsi="Arial" w:cs="Arial"/>
          <w:bCs/>
          <w:i/>
          <w:highlight w:val="none"/>
          <w:shd w:val="clear" w:color="auto" w:fill="ffffff"/>
        </w:rPr>
      </w:r>
    </w:p>
    <w:sectPr>
      <w:footnotePr/>
      <w:endnotePr/>
      <w:type w:val="nextPage"/>
      <w:pgSz w:w="11906" w:h="16838" w:orient="portrait"/>
      <w:pgMar w:top="709" w:right="850" w:bottom="1134" w:left="1134"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T Astra Serif">
    <w:panose1 w:val="020A06030405050202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4">
    <w:name w:val="Heading 1"/>
    <w:basedOn w:val="830"/>
    <w:next w:val="830"/>
    <w:link w:val="655"/>
    <w:uiPriority w:val="9"/>
    <w:qFormat/>
    <w:pPr>
      <w:keepLines/>
      <w:keepNext/>
      <w:spacing w:before="480" w:after="200"/>
      <w:outlineLvl w:val="0"/>
    </w:pPr>
    <w:rPr>
      <w:rFonts w:ascii="Arial" w:hAnsi="Arial" w:eastAsia="Arial" w:cs="Arial"/>
      <w:sz w:val="40"/>
      <w:szCs w:val="40"/>
    </w:rPr>
  </w:style>
  <w:style w:type="character" w:styleId="655">
    <w:name w:val="Heading 1 Char"/>
    <w:link w:val="654"/>
    <w:uiPriority w:val="9"/>
    <w:rPr>
      <w:rFonts w:ascii="Arial" w:hAnsi="Arial" w:eastAsia="Arial" w:cs="Arial"/>
      <w:sz w:val="40"/>
      <w:szCs w:val="40"/>
    </w:rPr>
  </w:style>
  <w:style w:type="paragraph" w:styleId="656">
    <w:name w:val="Heading 2"/>
    <w:basedOn w:val="830"/>
    <w:next w:val="830"/>
    <w:link w:val="657"/>
    <w:uiPriority w:val="9"/>
    <w:unhideWhenUsed/>
    <w:qFormat/>
    <w:pPr>
      <w:keepLines/>
      <w:keepNext/>
      <w:spacing w:before="360" w:after="200"/>
      <w:outlineLvl w:val="1"/>
    </w:pPr>
    <w:rPr>
      <w:rFonts w:ascii="Arial" w:hAnsi="Arial" w:eastAsia="Arial" w:cs="Arial"/>
      <w:sz w:val="34"/>
    </w:rPr>
  </w:style>
  <w:style w:type="character" w:styleId="657">
    <w:name w:val="Heading 2 Char"/>
    <w:link w:val="656"/>
    <w:uiPriority w:val="9"/>
    <w:rPr>
      <w:rFonts w:ascii="Arial" w:hAnsi="Arial" w:eastAsia="Arial" w:cs="Arial"/>
      <w:sz w:val="34"/>
    </w:rPr>
  </w:style>
  <w:style w:type="paragraph" w:styleId="658">
    <w:name w:val="Heading 3"/>
    <w:basedOn w:val="830"/>
    <w:next w:val="830"/>
    <w:link w:val="659"/>
    <w:uiPriority w:val="9"/>
    <w:unhideWhenUsed/>
    <w:qFormat/>
    <w:pPr>
      <w:keepLines/>
      <w:keepNext/>
      <w:spacing w:before="320" w:after="200"/>
      <w:outlineLvl w:val="2"/>
    </w:pPr>
    <w:rPr>
      <w:rFonts w:ascii="Arial" w:hAnsi="Arial" w:eastAsia="Arial" w:cs="Arial"/>
      <w:sz w:val="30"/>
      <w:szCs w:val="30"/>
    </w:rPr>
  </w:style>
  <w:style w:type="character" w:styleId="659">
    <w:name w:val="Heading 3 Char"/>
    <w:link w:val="658"/>
    <w:uiPriority w:val="9"/>
    <w:rPr>
      <w:rFonts w:ascii="Arial" w:hAnsi="Arial" w:eastAsia="Arial" w:cs="Arial"/>
      <w:sz w:val="30"/>
      <w:szCs w:val="30"/>
    </w:rPr>
  </w:style>
  <w:style w:type="paragraph" w:styleId="660">
    <w:name w:val="Heading 4"/>
    <w:basedOn w:val="830"/>
    <w:next w:val="830"/>
    <w:link w:val="661"/>
    <w:uiPriority w:val="9"/>
    <w:unhideWhenUsed/>
    <w:qFormat/>
    <w:pPr>
      <w:keepLines/>
      <w:keepNext/>
      <w:spacing w:before="320" w:after="200"/>
      <w:outlineLvl w:val="3"/>
    </w:pPr>
    <w:rPr>
      <w:rFonts w:ascii="Arial" w:hAnsi="Arial" w:eastAsia="Arial" w:cs="Arial"/>
      <w:b/>
      <w:bCs/>
      <w:sz w:val="26"/>
      <w:szCs w:val="26"/>
    </w:rPr>
  </w:style>
  <w:style w:type="character" w:styleId="661">
    <w:name w:val="Heading 4 Char"/>
    <w:link w:val="660"/>
    <w:uiPriority w:val="9"/>
    <w:rPr>
      <w:rFonts w:ascii="Arial" w:hAnsi="Arial" w:eastAsia="Arial" w:cs="Arial"/>
      <w:b/>
      <w:bCs/>
      <w:sz w:val="26"/>
      <w:szCs w:val="26"/>
    </w:rPr>
  </w:style>
  <w:style w:type="paragraph" w:styleId="662">
    <w:name w:val="Heading 5"/>
    <w:basedOn w:val="830"/>
    <w:next w:val="830"/>
    <w:link w:val="663"/>
    <w:uiPriority w:val="9"/>
    <w:unhideWhenUsed/>
    <w:qFormat/>
    <w:pPr>
      <w:keepLines/>
      <w:keepNext/>
      <w:spacing w:before="320" w:after="200"/>
      <w:outlineLvl w:val="4"/>
    </w:pPr>
    <w:rPr>
      <w:rFonts w:ascii="Arial" w:hAnsi="Arial" w:eastAsia="Arial" w:cs="Arial"/>
      <w:b/>
      <w:bCs/>
      <w:sz w:val="24"/>
      <w:szCs w:val="24"/>
    </w:rPr>
  </w:style>
  <w:style w:type="character" w:styleId="663">
    <w:name w:val="Heading 5 Char"/>
    <w:link w:val="662"/>
    <w:uiPriority w:val="9"/>
    <w:rPr>
      <w:rFonts w:ascii="Arial" w:hAnsi="Arial" w:eastAsia="Arial" w:cs="Arial"/>
      <w:b/>
      <w:bCs/>
      <w:sz w:val="24"/>
      <w:szCs w:val="24"/>
    </w:rPr>
  </w:style>
  <w:style w:type="paragraph" w:styleId="664">
    <w:name w:val="Heading 6"/>
    <w:basedOn w:val="830"/>
    <w:next w:val="830"/>
    <w:link w:val="665"/>
    <w:uiPriority w:val="9"/>
    <w:unhideWhenUsed/>
    <w:qFormat/>
    <w:pPr>
      <w:keepLines/>
      <w:keepNext/>
      <w:spacing w:before="320" w:after="200"/>
      <w:outlineLvl w:val="5"/>
    </w:pPr>
    <w:rPr>
      <w:rFonts w:ascii="Arial" w:hAnsi="Arial" w:eastAsia="Arial" w:cs="Arial"/>
      <w:b/>
      <w:bCs/>
      <w:sz w:val="22"/>
      <w:szCs w:val="22"/>
    </w:rPr>
  </w:style>
  <w:style w:type="character" w:styleId="665">
    <w:name w:val="Heading 6 Char"/>
    <w:link w:val="664"/>
    <w:uiPriority w:val="9"/>
    <w:rPr>
      <w:rFonts w:ascii="Arial" w:hAnsi="Arial" w:eastAsia="Arial" w:cs="Arial"/>
      <w:b/>
      <w:bCs/>
      <w:sz w:val="22"/>
      <w:szCs w:val="22"/>
    </w:rPr>
  </w:style>
  <w:style w:type="paragraph" w:styleId="666">
    <w:name w:val="Heading 7"/>
    <w:basedOn w:val="830"/>
    <w:next w:val="830"/>
    <w:link w:val="667"/>
    <w:uiPriority w:val="9"/>
    <w:unhideWhenUsed/>
    <w:qFormat/>
    <w:pPr>
      <w:keepLines/>
      <w:keepNext/>
      <w:spacing w:before="320" w:after="200"/>
      <w:outlineLvl w:val="6"/>
    </w:pPr>
    <w:rPr>
      <w:rFonts w:ascii="Arial" w:hAnsi="Arial" w:eastAsia="Arial" w:cs="Arial"/>
      <w:b/>
      <w:bCs/>
      <w:i/>
      <w:iCs/>
      <w:sz w:val="22"/>
      <w:szCs w:val="22"/>
    </w:rPr>
  </w:style>
  <w:style w:type="character" w:styleId="667">
    <w:name w:val="Heading 7 Char"/>
    <w:link w:val="666"/>
    <w:uiPriority w:val="9"/>
    <w:rPr>
      <w:rFonts w:ascii="Arial" w:hAnsi="Arial" w:eastAsia="Arial" w:cs="Arial"/>
      <w:b/>
      <w:bCs/>
      <w:i/>
      <w:iCs/>
      <w:sz w:val="22"/>
      <w:szCs w:val="22"/>
    </w:rPr>
  </w:style>
  <w:style w:type="paragraph" w:styleId="668">
    <w:name w:val="Heading 8"/>
    <w:basedOn w:val="830"/>
    <w:next w:val="830"/>
    <w:link w:val="669"/>
    <w:uiPriority w:val="9"/>
    <w:unhideWhenUsed/>
    <w:qFormat/>
    <w:pPr>
      <w:keepLines/>
      <w:keepNext/>
      <w:spacing w:before="320" w:after="200"/>
      <w:outlineLvl w:val="7"/>
    </w:pPr>
    <w:rPr>
      <w:rFonts w:ascii="Arial" w:hAnsi="Arial" w:eastAsia="Arial" w:cs="Arial"/>
      <w:i/>
      <w:iCs/>
      <w:sz w:val="22"/>
      <w:szCs w:val="22"/>
    </w:rPr>
  </w:style>
  <w:style w:type="character" w:styleId="669">
    <w:name w:val="Heading 8 Char"/>
    <w:link w:val="668"/>
    <w:uiPriority w:val="9"/>
    <w:rPr>
      <w:rFonts w:ascii="Arial" w:hAnsi="Arial" w:eastAsia="Arial" w:cs="Arial"/>
      <w:i/>
      <w:iCs/>
      <w:sz w:val="22"/>
      <w:szCs w:val="22"/>
    </w:rPr>
  </w:style>
  <w:style w:type="paragraph" w:styleId="670">
    <w:name w:val="Heading 9"/>
    <w:basedOn w:val="830"/>
    <w:next w:val="830"/>
    <w:link w:val="671"/>
    <w:uiPriority w:val="9"/>
    <w:unhideWhenUsed/>
    <w:qFormat/>
    <w:pPr>
      <w:keepLines/>
      <w:keepNext/>
      <w:spacing w:before="320" w:after="200"/>
      <w:outlineLvl w:val="8"/>
    </w:pPr>
    <w:rPr>
      <w:rFonts w:ascii="Arial" w:hAnsi="Arial" w:eastAsia="Arial" w:cs="Arial"/>
      <w:i/>
      <w:iCs/>
      <w:sz w:val="21"/>
      <w:szCs w:val="21"/>
    </w:rPr>
  </w:style>
  <w:style w:type="character" w:styleId="671">
    <w:name w:val="Heading 9 Char"/>
    <w:link w:val="670"/>
    <w:uiPriority w:val="9"/>
    <w:rPr>
      <w:rFonts w:ascii="Arial" w:hAnsi="Arial" w:eastAsia="Arial" w:cs="Arial"/>
      <w:i/>
      <w:iCs/>
      <w:sz w:val="21"/>
      <w:szCs w:val="21"/>
    </w:rPr>
  </w:style>
  <w:style w:type="paragraph" w:styleId="672">
    <w:name w:val="Title"/>
    <w:basedOn w:val="830"/>
    <w:next w:val="830"/>
    <w:link w:val="673"/>
    <w:uiPriority w:val="10"/>
    <w:qFormat/>
    <w:pPr>
      <w:contextualSpacing/>
      <w:spacing w:before="300" w:after="200"/>
    </w:pPr>
    <w:rPr>
      <w:sz w:val="48"/>
      <w:szCs w:val="48"/>
    </w:rPr>
  </w:style>
  <w:style w:type="character" w:styleId="673">
    <w:name w:val="Title Char"/>
    <w:link w:val="672"/>
    <w:uiPriority w:val="10"/>
    <w:rPr>
      <w:sz w:val="48"/>
      <w:szCs w:val="48"/>
    </w:rPr>
  </w:style>
  <w:style w:type="paragraph" w:styleId="674">
    <w:name w:val="Subtitle"/>
    <w:basedOn w:val="830"/>
    <w:next w:val="830"/>
    <w:link w:val="675"/>
    <w:uiPriority w:val="11"/>
    <w:qFormat/>
    <w:pPr>
      <w:spacing w:before="200" w:after="200"/>
    </w:pPr>
    <w:rPr>
      <w:sz w:val="24"/>
      <w:szCs w:val="24"/>
    </w:rPr>
  </w:style>
  <w:style w:type="character" w:styleId="675">
    <w:name w:val="Subtitle Char"/>
    <w:link w:val="674"/>
    <w:uiPriority w:val="11"/>
    <w:rPr>
      <w:sz w:val="24"/>
      <w:szCs w:val="24"/>
    </w:rPr>
  </w:style>
  <w:style w:type="paragraph" w:styleId="676">
    <w:name w:val="Quote"/>
    <w:basedOn w:val="830"/>
    <w:next w:val="830"/>
    <w:link w:val="677"/>
    <w:uiPriority w:val="29"/>
    <w:qFormat/>
    <w:pPr>
      <w:ind w:left="720" w:right="720"/>
    </w:pPr>
    <w:rPr>
      <w:i/>
    </w:rPr>
  </w:style>
  <w:style w:type="character" w:styleId="677">
    <w:name w:val="Quote Char"/>
    <w:link w:val="676"/>
    <w:uiPriority w:val="29"/>
    <w:rPr>
      <w:i/>
    </w:rPr>
  </w:style>
  <w:style w:type="paragraph" w:styleId="678">
    <w:name w:val="Intense Quote"/>
    <w:basedOn w:val="830"/>
    <w:next w:val="830"/>
    <w:link w:val="67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9">
    <w:name w:val="Intense Quote Char"/>
    <w:link w:val="678"/>
    <w:uiPriority w:val="30"/>
    <w:rPr>
      <w:i/>
    </w:rPr>
  </w:style>
  <w:style w:type="paragraph" w:styleId="680">
    <w:name w:val="Header"/>
    <w:basedOn w:val="830"/>
    <w:link w:val="681"/>
    <w:uiPriority w:val="99"/>
    <w:unhideWhenUsed/>
    <w:pPr>
      <w:spacing w:after="0" w:line="240" w:lineRule="auto"/>
      <w:tabs>
        <w:tab w:val="center" w:pos="7143" w:leader="none"/>
        <w:tab w:val="right" w:pos="14287" w:leader="none"/>
      </w:tabs>
    </w:pPr>
  </w:style>
  <w:style w:type="character" w:styleId="681">
    <w:name w:val="Header Char"/>
    <w:link w:val="680"/>
    <w:uiPriority w:val="99"/>
  </w:style>
  <w:style w:type="paragraph" w:styleId="682">
    <w:name w:val="Footer"/>
    <w:basedOn w:val="830"/>
    <w:link w:val="685"/>
    <w:uiPriority w:val="99"/>
    <w:unhideWhenUsed/>
    <w:pPr>
      <w:spacing w:after="0" w:line="240" w:lineRule="auto"/>
      <w:tabs>
        <w:tab w:val="center" w:pos="7143" w:leader="none"/>
        <w:tab w:val="right" w:pos="14287" w:leader="none"/>
      </w:tabs>
    </w:pPr>
  </w:style>
  <w:style w:type="character" w:styleId="683">
    <w:name w:val="Footer Char"/>
    <w:link w:val="682"/>
    <w:uiPriority w:val="99"/>
  </w:style>
  <w:style w:type="paragraph" w:styleId="684">
    <w:name w:val="Caption"/>
    <w:basedOn w:val="830"/>
    <w:next w:val="830"/>
    <w:uiPriority w:val="35"/>
    <w:semiHidden/>
    <w:unhideWhenUsed/>
    <w:qFormat/>
    <w:pPr>
      <w:spacing w:line="276" w:lineRule="auto"/>
    </w:pPr>
    <w:rPr>
      <w:b/>
      <w:bCs/>
      <w:color w:val="4f81bd" w:themeColor="accent1"/>
      <w:sz w:val="18"/>
      <w:szCs w:val="18"/>
    </w:rPr>
  </w:style>
  <w:style w:type="character" w:styleId="685">
    <w:name w:val="Caption Char"/>
    <w:basedOn w:val="684"/>
    <w:link w:val="682"/>
    <w:uiPriority w:val="99"/>
  </w:style>
  <w:style w:type="table" w:styleId="686">
    <w:name w:val="Table Grid"/>
    <w:basedOn w:val="83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7">
    <w:name w:val="Table Grid Light"/>
    <w:basedOn w:val="8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8">
    <w:name w:val="Plain Table 1"/>
    <w:basedOn w:val="8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9">
    <w:name w:val="Plain Table 2"/>
    <w:basedOn w:val="8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0">
    <w:name w:val="Plain Table 3"/>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1">
    <w:name w:val="Plain Table 4"/>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2">
    <w:name w:val="Plain Table 5"/>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3">
    <w:name w:val="Grid Table 1 Light"/>
    <w:basedOn w:val="8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4">
    <w:name w:val="Grid Table 1 Light - Accent 1"/>
    <w:basedOn w:val="8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5">
    <w:name w:val="Grid Table 1 Light - Accent 2"/>
    <w:basedOn w:val="8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6">
    <w:name w:val="Grid Table 1 Light - Accent 3"/>
    <w:basedOn w:val="8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7">
    <w:name w:val="Grid Table 1 Light - Accent 4"/>
    <w:basedOn w:val="8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8">
    <w:name w:val="Grid Table 1 Light - Accent 5"/>
    <w:basedOn w:val="8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9">
    <w:name w:val="Grid Table 1 Light - Accent 6"/>
    <w:basedOn w:val="8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0">
    <w:name w:val="Grid Table 2"/>
    <w:basedOn w:val="8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1">
    <w:name w:val="Grid Table 2 - Accent 1"/>
    <w:basedOn w:val="8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2">
    <w:name w:val="Grid Table 2 - Accent 2"/>
    <w:basedOn w:val="8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3">
    <w:name w:val="Grid Table 2 - Accent 3"/>
    <w:basedOn w:val="8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4">
    <w:name w:val="Grid Table 2 - Accent 4"/>
    <w:basedOn w:val="8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5">
    <w:name w:val="Grid Table 2 - Accent 5"/>
    <w:basedOn w:val="8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6">
    <w:name w:val="Grid Table 2 - Accent 6"/>
    <w:basedOn w:val="8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7">
    <w:name w:val="Grid Table 3"/>
    <w:basedOn w:val="8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3 - Accent 1"/>
    <w:basedOn w:val="8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9">
    <w:name w:val="Grid Table 3 - Accent 2"/>
    <w:basedOn w:val="8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0">
    <w:name w:val="Grid Table 3 - Accent 3"/>
    <w:basedOn w:val="8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1">
    <w:name w:val="Grid Table 3 - Accent 4"/>
    <w:basedOn w:val="8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2">
    <w:name w:val="Grid Table 3 - Accent 5"/>
    <w:basedOn w:val="8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6"/>
    <w:basedOn w:val="8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4"/>
    <w:basedOn w:val="8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5">
    <w:name w:val="Grid Table 4 - Accent 1"/>
    <w:basedOn w:val="8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6">
    <w:name w:val="Grid Table 4 - Accent 2"/>
    <w:basedOn w:val="8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7">
    <w:name w:val="Grid Table 4 - Accent 3"/>
    <w:basedOn w:val="8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8">
    <w:name w:val="Grid Table 4 - Accent 4"/>
    <w:basedOn w:val="8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9">
    <w:name w:val="Grid Table 4 - Accent 5"/>
    <w:basedOn w:val="8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0">
    <w:name w:val="Grid Table 4 - Accent 6"/>
    <w:basedOn w:val="8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1">
    <w:name w:val="Grid Table 5 Dark"/>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2">
    <w:name w:val="Grid Table 5 Dark- Accent 1"/>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23">
    <w:name w:val="Grid Table 5 Dark - Accent 2"/>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4">
    <w:name w:val="Grid Table 5 Dark - Accent 3"/>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25">
    <w:name w:val="Grid Table 5 Dark- Accent 4"/>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6">
    <w:name w:val="Grid Table 5 Dark - Accent 5"/>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27">
    <w:name w:val="Grid Table 5 Dark - Accent 6"/>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28">
    <w:name w:val="Grid Table 6 Colorful"/>
    <w:basedOn w:val="8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9">
    <w:name w:val="Grid Table 6 Colorful - Accent 1"/>
    <w:basedOn w:val="8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0">
    <w:name w:val="Grid Table 6 Colorful - Accent 2"/>
    <w:basedOn w:val="8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1">
    <w:name w:val="Grid Table 6 Colorful - Accent 3"/>
    <w:basedOn w:val="8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2">
    <w:name w:val="Grid Table 6 Colorful - Accent 4"/>
    <w:basedOn w:val="8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3">
    <w:name w:val="Grid Table 6 Colorful - Accent 5"/>
    <w:basedOn w:val="8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4">
    <w:name w:val="Grid Table 6 Colorful - Accent 6"/>
    <w:basedOn w:val="8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5">
    <w:name w:val="Grid Table 7 Colorful"/>
    <w:basedOn w:val="8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6">
    <w:name w:val="Grid Table 7 Colorful - Accent 1"/>
    <w:basedOn w:val="8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7">
    <w:name w:val="Grid Table 7 Colorful - Accent 2"/>
    <w:basedOn w:val="8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8">
    <w:name w:val="Grid Table 7 Colorful - Accent 3"/>
    <w:basedOn w:val="8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9">
    <w:name w:val="Grid Table 7 Colorful - Accent 4"/>
    <w:basedOn w:val="8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0">
    <w:name w:val="Grid Table 7 Colorful - Accent 5"/>
    <w:basedOn w:val="8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1">
    <w:name w:val="Grid Table 7 Colorful - Accent 6"/>
    <w:basedOn w:val="8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2">
    <w:name w:val="List Table 1 Light"/>
    <w:basedOn w:val="8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3">
    <w:name w:val="List Table 1 Light - Accent 1"/>
    <w:basedOn w:val="83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4">
    <w:name w:val="List Table 1 Light - Accent 2"/>
    <w:basedOn w:val="83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5">
    <w:name w:val="List Table 1 Light - Accent 3"/>
    <w:basedOn w:val="83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6">
    <w:name w:val="List Table 1 Light - Accent 4"/>
    <w:basedOn w:val="83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7">
    <w:name w:val="List Table 1 Light - Accent 5"/>
    <w:basedOn w:val="83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8">
    <w:name w:val="List Table 1 Light - Accent 6"/>
    <w:basedOn w:val="83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9">
    <w:name w:val="List Table 2"/>
    <w:basedOn w:val="8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0">
    <w:name w:val="List Table 2 - Accent 1"/>
    <w:basedOn w:val="8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1">
    <w:name w:val="List Table 2 - Accent 2"/>
    <w:basedOn w:val="8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2">
    <w:name w:val="List Table 2 - Accent 3"/>
    <w:basedOn w:val="8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3">
    <w:name w:val="List Table 2 - Accent 4"/>
    <w:basedOn w:val="8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4">
    <w:name w:val="List Table 2 - Accent 5"/>
    <w:basedOn w:val="8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5">
    <w:name w:val="List Table 2 - Accent 6"/>
    <w:basedOn w:val="8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6">
    <w:name w:val="List Table 3"/>
    <w:basedOn w:val="8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7">
    <w:name w:val="List Table 3 - Accent 1"/>
    <w:basedOn w:val="8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58">
    <w:name w:val="List Table 3 - Accent 2"/>
    <w:basedOn w:val="8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59">
    <w:name w:val="List Table 3 - Accent 3"/>
    <w:basedOn w:val="8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0">
    <w:name w:val="List Table 3 - Accent 4"/>
    <w:basedOn w:val="8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1">
    <w:name w:val="List Table 3 - Accent 5"/>
    <w:basedOn w:val="8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62">
    <w:name w:val="List Table 3 - Accent 6"/>
    <w:basedOn w:val="8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3">
    <w:name w:val="List Table 4"/>
    <w:basedOn w:val="8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4">
    <w:name w:val="List Table 4 - Accent 1"/>
    <w:basedOn w:val="8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5">
    <w:name w:val="List Table 4 - Accent 2"/>
    <w:basedOn w:val="8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6">
    <w:name w:val="List Table 4 - Accent 3"/>
    <w:basedOn w:val="8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7">
    <w:name w:val="List Table 4 - Accent 4"/>
    <w:basedOn w:val="8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68">
    <w:name w:val="List Table 4 - Accent 5"/>
    <w:basedOn w:val="8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69">
    <w:name w:val="List Table 4 - Accent 6"/>
    <w:basedOn w:val="8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0">
    <w:name w:val="List Table 5 Dark"/>
    <w:basedOn w:val="8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5 Dark - Accent 1"/>
    <w:basedOn w:val="8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2">
    <w:name w:val="List Table 5 Dark - Accent 2"/>
    <w:basedOn w:val="8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3">
    <w:name w:val="List Table 5 Dark - Accent 3"/>
    <w:basedOn w:val="8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4">
    <w:name w:val="List Table 5 Dark - Accent 4"/>
    <w:basedOn w:val="8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5"/>
    <w:basedOn w:val="8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6"/>
    <w:basedOn w:val="8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6 Colorful"/>
    <w:basedOn w:val="8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8">
    <w:name w:val="List Table 6 Colorful - Accent 1"/>
    <w:basedOn w:val="8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79">
    <w:name w:val="List Table 6 Colorful - Accent 2"/>
    <w:basedOn w:val="8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0">
    <w:name w:val="List Table 6 Colorful - Accent 3"/>
    <w:basedOn w:val="8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1">
    <w:name w:val="List Table 6 Colorful - Accent 4"/>
    <w:basedOn w:val="8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2">
    <w:name w:val="List Table 6 Colorful - Accent 5"/>
    <w:basedOn w:val="8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83">
    <w:name w:val="List Table 6 Colorful - Accent 6"/>
    <w:basedOn w:val="8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4">
    <w:name w:val="List Table 7 Colorful"/>
    <w:basedOn w:val="8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5">
    <w:name w:val="List Table 7 Colorful - Accent 1"/>
    <w:basedOn w:val="8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86">
    <w:name w:val="List Table 7 Colorful - Accent 2"/>
    <w:basedOn w:val="8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7">
    <w:name w:val="List Table 7 Colorful - Accent 3"/>
    <w:basedOn w:val="8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8">
    <w:name w:val="List Table 7 Colorful - Accent 4"/>
    <w:basedOn w:val="8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9">
    <w:name w:val="List Table 7 Colorful - Accent 5"/>
    <w:basedOn w:val="8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0">
    <w:name w:val="List Table 7 Colorful - Accent 6"/>
    <w:basedOn w:val="8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1">
    <w:name w:val="Lined - Accent"/>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2">
    <w:name w:val="Lined - Accent 1"/>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93">
    <w:name w:val="Lined - Accent 2"/>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4">
    <w:name w:val="Lined - Accent 3"/>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5">
    <w:name w:val="Lined - Accent 4"/>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6">
    <w:name w:val="Lined - Accent 5"/>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97">
    <w:name w:val="Lined - Accent 6"/>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8">
    <w:name w:val="Bordered &amp; Lined - Accent"/>
    <w:basedOn w:val="8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9">
    <w:name w:val="Bordered &amp; Lined - Accent 1"/>
    <w:basedOn w:val="8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0">
    <w:name w:val="Bordered &amp; Lined - Accent 2"/>
    <w:basedOn w:val="8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1">
    <w:name w:val="Bordered &amp; Lined - Accent 3"/>
    <w:basedOn w:val="8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2">
    <w:name w:val="Bordered &amp; Lined - Accent 4"/>
    <w:basedOn w:val="8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3">
    <w:name w:val="Bordered &amp; Lined - Accent 5"/>
    <w:basedOn w:val="8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4">
    <w:name w:val="Bordered &amp; Lined - Accent 6"/>
    <w:basedOn w:val="8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5">
    <w:name w:val="Bordered"/>
    <w:basedOn w:val="8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6">
    <w:name w:val="Bordered - Accent 1"/>
    <w:basedOn w:val="8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7">
    <w:name w:val="Bordered - Accent 2"/>
    <w:basedOn w:val="8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8">
    <w:name w:val="Bordered - Accent 3"/>
    <w:basedOn w:val="8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9">
    <w:name w:val="Bordered - Accent 4"/>
    <w:basedOn w:val="8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0">
    <w:name w:val="Bordered - Accent 5"/>
    <w:basedOn w:val="8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1">
    <w:name w:val="Bordered - Accent 6"/>
    <w:basedOn w:val="8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2">
    <w:name w:val="Hyperlink"/>
    <w:uiPriority w:val="99"/>
    <w:unhideWhenUsed/>
    <w:rPr>
      <w:color w:val="0000ff" w:themeColor="hyperlink"/>
      <w:u w:val="single"/>
    </w:rPr>
  </w:style>
  <w:style w:type="paragraph" w:styleId="813">
    <w:name w:val="footnote text"/>
    <w:basedOn w:val="830"/>
    <w:link w:val="814"/>
    <w:uiPriority w:val="99"/>
    <w:semiHidden/>
    <w:unhideWhenUsed/>
    <w:pPr>
      <w:spacing w:after="40" w:line="240" w:lineRule="auto"/>
    </w:pPr>
    <w:rPr>
      <w:sz w:val="18"/>
    </w:rPr>
  </w:style>
  <w:style w:type="character" w:styleId="814">
    <w:name w:val="Footnote Text Char"/>
    <w:link w:val="813"/>
    <w:uiPriority w:val="99"/>
    <w:rPr>
      <w:sz w:val="18"/>
    </w:rPr>
  </w:style>
  <w:style w:type="character" w:styleId="815">
    <w:name w:val="footnote reference"/>
    <w:uiPriority w:val="99"/>
    <w:unhideWhenUsed/>
    <w:rPr>
      <w:vertAlign w:val="superscript"/>
    </w:rPr>
  </w:style>
  <w:style w:type="paragraph" w:styleId="816">
    <w:name w:val="endnote text"/>
    <w:basedOn w:val="830"/>
    <w:link w:val="817"/>
    <w:uiPriority w:val="99"/>
    <w:semiHidden/>
    <w:unhideWhenUsed/>
    <w:pPr>
      <w:spacing w:after="0" w:line="240" w:lineRule="auto"/>
    </w:pPr>
    <w:rPr>
      <w:sz w:val="20"/>
    </w:rPr>
  </w:style>
  <w:style w:type="character" w:styleId="817">
    <w:name w:val="Endnote Text Char"/>
    <w:link w:val="816"/>
    <w:uiPriority w:val="99"/>
    <w:rPr>
      <w:sz w:val="20"/>
    </w:rPr>
  </w:style>
  <w:style w:type="character" w:styleId="818">
    <w:name w:val="endnote reference"/>
    <w:uiPriority w:val="99"/>
    <w:semiHidden/>
    <w:unhideWhenUsed/>
    <w:rPr>
      <w:vertAlign w:val="superscript"/>
    </w:rPr>
  </w:style>
  <w:style w:type="paragraph" w:styleId="819">
    <w:name w:val="toc 1"/>
    <w:basedOn w:val="830"/>
    <w:next w:val="830"/>
    <w:uiPriority w:val="39"/>
    <w:unhideWhenUsed/>
    <w:pPr>
      <w:ind w:left="0" w:right="0" w:firstLine="0"/>
      <w:spacing w:after="57"/>
    </w:pPr>
  </w:style>
  <w:style w:type="paragraph" w:styleId="820">
    <w:name w:val="toc 2"/>
    <w:basedOn w:val="830"/>
    <w:next w:val="830"/>
    <w:uiPriority w:val="39"/>
    <w:unhideWhenUsed/>
    <w:pPr>
      <w:ind w:left="283" w:right="0" w:firstLine="0"/>
      <w:spacing w:after="57"/>
    </w:pPr>
  </w:style>
  <w:style w:type="paragraph" w:styleId="821">
    <w:name w:val="toc 3"/>
    <w:basedOn w:val="830"/>
    <w:next w:val="830"/>
    <w:uiPriority w:val="39"/>
    <w:unhideWhenUsed/>
    <w:pPr>
      <w:ind w:left="567" w:right="0" w:firstLine="0"/>
      <w:spacing w:after="57"/>
    </w:pPr>
  </w:style>
  <w:style w:type="paragraph" w:styleId="822">
    <w:name w:val="toc 4"/>
    <w:basedOn w:val="830"/>
    <w:next w:val="830"/>
    <w:uiPriority w:val="39"/>
    <w:unhideWhenUsed/>
    <w:pPr>
      <w:ind w:left="850" w:right="0" w:firstLine="0"/>
      <w:spacing w:after="57"/>
    </w:pPr>
  </w:style>
  <w:style w:type="paragraph" w:styleId="823">
    <w:name w:val="toc 5"/>
    <w:basedOn w:val="830"/>
    <w:next w:val="830"/>
    <w:uiPriority w:val="39"/>
    <w:unhideWhenUsed/>
    <w:pPr>
      <w:ind w:left="1134" w:right="0" w:firstLine="0"/>
      <w:spacing w:after="57"/>
    </w:pPr>
  </w:style>
  <w:style w:type="paragraph" w:styleId="824">
    <w:name w:val="toc 6"/>
    <w:basedOn w:val="830"/>
    <w:next w:val="830"/>
    <w:uiPriority w:val="39"/>
    <w:unhideWhenUsed/>
    <w:pPr>
      <w:ind w:left="1417" w:right="0" w:firstLine="0"/>
      <w:spacing w:after="57"/>
    </w:pPr>
  </w:style>
  <w:style w:type="paragraph" w:styleId="825">
    <w:name w:val="toc 7"/>
    <w:basedOn w:val="830"/>
    <w:next w:val="830"/>
    <w:uiPriority w:val="39"/>
    <w:unhideWhenUsed/>
    <w:pPr>
      <w:ind w:left="1701" w:right="0" w:firstLine="0"/>
      <w:spacing w:after="57"/>
    </w:pPr>
  </w:style>
  <w:style w:type="paragraph" w:styleId="826">
    <w:name w:val="toc 8"/>
    <w:basedOn w:val="830"/>
    <w:next w:val="830"/>
    <w:uiPriority w:val="39"/>
    <w:unhideWhenUsed/>
    <w:pPr>
      <w:ind w:left="1984" w:right="0" w:firstLine="0"/>
      <w:spacing w:after="57"/>
    </w:pPr>
  </w:style>
  <w:style w:type="paragraph" w:styleId="827">
    <w:name w:val="toc 9"/>
    <w:basedOn w:val="830"/>
    <w:next w:val="830"/>
    <w:uiPriority w:val="39"/>
    <w:unhideWhenUsed/>
    <w:pPr>
      <w:ind w:left="2268" w:right="0" w:firstLine="0"/>
      <w:spacing w:after="57"/>
    </w:pPr>
  </w:style>
  <w:style w:type="paragraph" w:styleId="828">
    <w:name w:val="TOC Heading"/>
    <w:uiPriority w:val="39"/>
    <w:unhideWhenUsed/>
  </w:style>
  <w:style w:type="paragraph" w:styleId="829">
    <w:name w:val="table of figures"/>
    <w:basedOn w:val="830"/>
    <w:next w:val="830"/>
    <w:uiPriority w:val="99"/>
    <w:unhideWhenUsed/>
    <w:pPr>
      <w:spacing w:after="0" w:afterAutospacing="0"/>
    </w:pPr>
  </w:style>
  <w:style w:type="paragraph" w:styleId="830" w:default="1">
    <w:name w:val="Normal"/>
    <w:qFormat/>
  </w:style>
  <w:style w:type="table" w:styleId="831" w:default="1">
    <w:name w:val="Normal Table"/>
    <w:uiPriority w:val="99"/>
    <w:semiHidden/>
    <w:unhideWhenUsed/>
    <w:tblPr>
      <w:tblInd w:w="0" w:type="dxa"/>
      <w:tblCellMar>
        <w:left w:w="108" w:type="dxa"/>
        <w:top w:w="0" w:type="dxa"/>
        <w:right w:w="108" w:type="dxa"/>
        <w:bottom w:w="0" w:type="dxa"/>
      </w:tblCellMar>
    </w:tblPr>
  </w:style>
  <w:style w:type="numbering" w:styleId="832" w:default="1">
    <w:name w:val="No List"/>
    <w:uiPriority w:val="99"/>
    <w:semiHidden/>
    <w:unhideWhenUsed/>
  </w:style>
  <w:style w:type="paragraph" w:styleId="833">
    <w:name w:val="No Spacing"/>
    <w:basedOn w:val="830"/>
    <w:uiPriority w:val="1"/>
    <w:qFormat/>
    <w:pPr>
      <w:spacing w:after="0" w:line="240" w:lineRule="auto"/>
    </w:pPr>
  </w:style>
  <w:style w:type="paragraph" w:styleId="834">
    <w:name w:val="List Paragraph"/>
    <w:basedOn w:val="830"/>
    <w:uiPriority w:val="34"/>
    <w:qFormat/>
    <w:pPr>
      <w:contextualSpacing/>
      <w:ind w:left="720"/>
    </w:pPr>
  </w:style>
  <w:style w:type="character" w:styleId="835"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5</cp:revision>
  <dcterms:modified xsi:type="dcterms:W3CDTF">2025-03-18T01:36:48Z</dcterms:modified>
</cp:coreProperties>
</file>