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D7" w:rsidRDefault="006B5BD7" w:rsidP="006B5BD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ИРКУТСКАЯ ОБЛАСТЬ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ТУЛУНСКИЙ РАЙОН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 поселения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  <w:r>
        <w:rPr>
          <w:rFonts w:ascii="Times New Roman" w:hAnsi="Times New Roman"/>
          <w:sz w:val="32"/>
          <w:szCs w:val="32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</w:t>
      </w:r>
    </w:p>
    <w:p w:rsidR="006B5BD7" w:rsidRDefault="006B5BD7" w:rsidP="006B5BD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09.10.2019 г.                                                                                      №_</w:t>
      </w:r>
      <w:r w:rsidR="00003B0A" w:rsidRPr="00003B0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39</w:t>
      </w:r>
      <w:r w:rsidRPr="00003B0A">
        <w:rPr>
          <w:rFonts w:ascii="Times New Roman" w:hAnsi="Times New Roman"/>
          <w:bCs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па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Перфилово</w:t>
      </w:r>
      <w:proofErr w:type="spellEnd"/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6B5BD7" w:rsidRDefault="006B5BD7" w:rsidP="006B5BD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B5BD7" w:rsidRDefault="006B5BD7" w:rsidP="006B5BD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 внесении изменений в зону</w:t>
      </w:r>
    </w:p>
    <w:p w:rsidR="006B5BD7" w:rsidRDefault="006B5BD7" w:rsidP="006B5BD7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чрезвычайной ситуации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</w:t>
      </w:r>
    </w:p>
    <w:p w:rsidR="006B5BD7" w:rsidRDefault="006B5BD7" w:rsidP="006B5BD7">
      <w:pPr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мероприятий по ликвидации последствий чрезвычайной ситуации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сложившейся </w:t>
      </w:r>
      <w:r>
        <w:rPr>
          <w:rFonts w:ascii="Times New Roman" w:hAnsi="Times New Roman"/>
          <w:sz w:val="28"/>
          <w:szCs w:val="28"/>
        </w:rPr>
        <w:t>в результате паводка, вызванного сильными дождями, прошедшими в июне 2019 года на территории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Федеральным законом  от 21.12.1994 года №68-ФЗ «О защите населения и территорий от чрезвычайных ситуаций природного и техногенного характера», статьей 14 Федерального закона от 06.10.2003 года №131-ФЗ «Об общих принципах организации местного самоуправления в Российской Федерации», статьями 6, </w:t>
      </w:r>
      <w:r>
        <w:rPr>
          <w:rFonts w:ascii="Times New Roman" w:hAnsi="Times New Roman"/>
          <w:sz w:val="28"/>
          <w:szCs w:val="28"/>
          <w:lang w:eastAsia="ru-RU"/>
        </w:rPr>
        <w:t>24  Устава 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 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от 28.06.2019 года №23-па «О введении режима «Чрезвычайная ситуация»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поселения»,</w:t>
      </w:r>
    </w:p>
    <w:p w:rsidR="006B5BD7" w:rsidRDefault="006B5BD7" w:rsidP="006B5BD7">
      <w:pPr>
        <w:spacing w:after="0" w:line="24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29.06.2019г. № 25-па «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Об утверждении зоны чрезвычайной ситуации»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(с внесёнными изменениями от 22.07.2019г. № 26-па, от 09.08.2019г. № 28-па, от 10.08.2019г. № 31-па, от 05.09.2019г. № 32-па, от 17.09.2019г. № 33-па, от 24.09.2019г. № 34-па), следующие изменения:</w:t>
      </w:r>
    </w:p>
    <w:p w:rsidR="006B5BD7" w:rsidRDefault="006B5BD7" w:rsidP="006B5BD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приложение к Постановлению изложить в новой редакции (Приложение № 1)</w:t>
      </w:r>
    </w:p>
    <w:p w:rsidR="006B5BD7" w:rsidRDefault="006B5BD7" w:rsidP="006B5BD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 и разместить 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 </w:t>
      </w:r>
    </w:p>
    <w:p w:rsidR="006B5BD7" w:rsidRDefault="006B5BD7" w:rsidP="006B5BD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B5BD7" w:rsidRDefault="006B5BD7" w:rsidP="006B5BD7">
      <w:pPr>
        <w:spacing w:after="0" w:line="240" w:lineRule="auto"/>
        <w:ind w:left="36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сельского поселения:                             С.Н. Риттер</w:t>
      </w:r>
    </w:p>
    <w:p w:rsidR="00065E15" w:rsidRDefault="00065E15" w:rsidP="006B5BD7">
      <w:pPr>
        <w:spacing w:after="0" w:line="240" w:lineRule="auto"/>
        <w:ind w:left="468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B5BD7" w:rsidRDefault="006B5BD7" w:rsidP="006B5BD7">
      <w:pPr>
        <w:spacing w:after="0" w:line="240" w:lineRule="auto"/>
        <w:ind w:left="468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  </w:t>
      </w:r>
    </w:p>
    <w:p w:rsidR="006B5BD7" w:rsidRDefault="006B5BD7" w:rsidP="006B5BD7">
      <w:pPr>
        <w:spacing w:after="0" w:line="240" w:lineRule="auto"/>
        <w:ind w:left="468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B5BD7" w:rsidRDefault="006B5BD7" w:rsidP="006B5BD7">
      <w:pPr>
        <w:spacing w:after="0" w:line="240" w:lineRule="auto"/>
        <w:ind w:left="468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B5BD7" w:rsidRDefault="006B5BD7" w:rsidP="006B5BD7">
      <w:pPr>
        <w:spacing w:after="0" w:line="240" w:lineRule="auto"/>
        <w:ind w:left="468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09.10.2019г. № </w:t>
      </w:r>
      <w:r w:rsidR="00003B0A">
        <w:rPr>
          <w:rFonts w:ascii="Times New Roman" w:hAnsi="Times New Roman"/>
          <w:sz w:val="28"/>
          <w:szCs w:val="28"/>
          <w:lang w:eastAsia="ru-RU"/>
        </w:rPr>
        <w:t>39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-па</w:t>
      </w:r>
      <w:r>
        <w:rPr>
          <w:rFonts w:ascii="Times New Roman" w:hAnsi="Times New Roman"/>
          <w:sz w:val="28"/>
          <w:szCs w:val="28"/>
          <w:lang w:eastAsia="ru-RU"/>
        </w:rPr>
        <w:t>_____ </w:t>
      </w:r>
    </w:p>
    <w:p w:rsidR="006B5BD7" w:rsidRDefault="006B5BD7" w:rsidP="006B5BD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B5BD7" w:rsidRDefault="006B5BD7" w:rsidP="006B5BD7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населенных пунктов, улиц, номеров домов, квартир и земельных участков, попавших в зону чрезвычайной ситуации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Перфиловского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сложившейся </w:t>
      </w:r>
      <w:r>
        <w:rPr>
          <w:rFonts w:ascii="Times New Roman" w:hAnsi="Times New Roman"/>
          <w:b/>
          <w:sz w:val="28"/>
          <w:szCs w:val="28"/>
        </w:rPr>
        <w:t xml:space="preserve">в результате паводка, вызванного сильными дождями, прошедшими в июне 2019 года на территории Иркутской области  </w:t>
      </w:r>
    </w:p>
    <w:p w:rsidR="006B5BD7" w:rsidRDefault="006B5BD7" w:rsidP="006B5BD7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94"/>
        <w:gridCol w:w="1965"/>
        <w:gridCol w:w="6586"/>
        <w:gridCol w:w="920"/>
      </w:tblGrid>
      <w:tr w:rsidR="006B5BD7" w:rsidTr="006B5BD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Деревня Казакова Тулунского района Иркутской области</w:t>
            </w: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улиц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Номера домов (квартир, земельных участков)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Кедровая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д.1,кв 1;д.1,кв2;д.1а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.1б;д.2,кв1;д.2,кв.2; д.4;д.5,кв1;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д.5,кв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;д.6,кв.1;д.6,кв2;д.7,кв.1; д.7,кв2;д.8,кв.1;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д.8,кв.2; д.9,кв.1;д.9,кв.2; д.10,кв.1;д.10,кв.2;</w:t>
            </w:r>
            <w:proofErr w:type="gramEnd"/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д.11,кв.1; д.11,кв.2; д.12, кв.1, д.12, кв.3, д.12, кв.4; д.13, кв.1; д.13, кв. 2; д.14,кв.1; д.14,кв.2; д.15,кв.1;</w:t>
            </w:r>
            <w:proofErr w:type="gramEnd"/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д.15,кв.2; д.15,кв3; д.15,кв.4; д.15,кв.5; д.15,кв.6; д.15,кв.7; д.15,кв.8; д.16,кв.1; д.16,кв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д.17, кв. 1; д.17,кв2; д.17,кв3; д.17,кв4; д.17, кв5; д.17,кв.6; д.17,кв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д.17,кв 8; д.18; д.19; д.21; д.22; д.23,кв1; д.23, кв2; д.23в; д.25\1; д. 26а; д.30; д.32; д.34; д.36; д.36а; д.38</w:t>
            </w:r>
            <w:r w:rsidR="00065E15">
              <w:rPr>
                <w:rFonts w:ascii="Times New Roman" w:hAnsi="Times New Roman"/>
                <w:sz w:val="28"/>
                <w:szCs w:val="28"/>
              </w:rPr>
              <w:t xml:space="preserve">; д.40; д.42; д.44, д.25, д.28Б, 28, 15-2, </w:t>
            </w:r>
            <w:r w:rsidR="00003B0A">
              <w:rPr>
                <w:rFonts w:ascii="Times New Roman" w:hAnsi="Times New Roman"/>
                <w:sz w:val="28"/>
                <w:szCs w:val="28"/>
              </w:rPr>
              <w:t>25/1, лит 1</w:t>
            </w:r>
            <w:r w:rsidR="00065E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25, 25а, 26, 27, 28, 54, 15-2,6-1а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Деревня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Тулунского района Иркутской области</w:t>
            </w: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улиц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Номера домов (квартир, земельных участков)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д.1;д.2,кв.1;д.2,кв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;д.3;д.4,кв.1;д.4,кв2; д.5;д.6,кв1;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д.6,кв.2; д.7; д.8,кв.1; д.8,кв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д.9; д.10,кв.1; д.10,кв2;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д.11; д.12; д.13; д.14; д.14а; д.15; д.16;д.17; д.18; д.19; д.20, 20а; д.21; д.22; д.22б, д.22а; д.24</w:t>
            </w:r>
            <w:proofErr w:type="gramEnd"/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3а; 7а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д.1;д.2;д.3;д.4,кв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;д.4,кв2; д.5;д.6,кв1;д.6,кв2;д.8,кв1;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д.8,кв.2;д.10,кв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;д.10, кв2;д.12,кв.1,д.12,кв2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1а, 1б, 1в, 1г, 5а, 5б, 5в,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Берёзовая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участки:1,3,5,7,9,11,</w:t>
            </w:r>
          </w:p>
          <w:p w:rsidR="006B5BD7" w:rsidRDefault="006B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2,4,6,8,10,12,14,16,18,20,22,24,26,28,30,32,34,36,38,40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Иркутская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 2 км севернее населённого пункта д. Нижний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Манут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5BD7" w:rsidTr="006B5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Остров «Гавань»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7" w:rsidRDefault="006B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7DE0" w:rsidRDefault="004E7DE0"/>
    <w:sectPr w:rsidR="004E7DE0" w:rsidSect="00065E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C9"/>
    <w:rsid w:val="00003B0A"/>
    <w:rsid w:val="00065E15"/>
    <w:rsid w:val="004E7DE0"/>
    <w:rsid w:val="006B5BD7"/>
    <w:rsid w:val="006D2CC9"/>
    <w:rsid w:val="006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D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BD7"/>
    <w:pPr>
      <w:spacing w:after="160" w:line="254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D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BD7"/>
    <w:pPr>
      <w:spacing w:after="160" w:line="254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2019-10-11T08:34:00Z</cp:lastPrinted>
  <dcterms:created xsi:type="dcterms:W3CDTF">2019-10-11T07:58:00Z</dcterms:created>
  <dcterms:modified xsi:type="dcterms:W3CDTF">2019-10-14T02:06:00Z</dcterms:modified>
</cp:coreProperties>
</file>