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C60424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24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января</w:t>
            </w:r>
            <w:r w:rsidR="00E8524E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C60424">
              <w:rPr>
                <w:color w:val="0D0D0D" w:themeColor="text1" w:themeTint="F2"/>
                <w:spacing w:val="20"/>
                <w:sz w:val="28"/>
              </w:rPr>
              <w:t>6а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25.12.2025 №60-па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E16C7">
              <w:rPr>
                <w:rFonts w:ascii="Times New Roman" w:hAnsi="Times New Roman"/>
                <w:color w:val="FF0000"/>
                <w:sz w:val="28"/>
                <w:szCs w:val="28"/>
              </w:rPr>
              <w:t>80793,7</w:t>
            </w:r>
            <w:r w:rsidRPr="00174DD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1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19889</w:t>
            </w:r>
            <w:r w:rsidR="00A625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74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16522,9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74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11240,8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10836,4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E16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22304,6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DE16C7">
              <w:rPr>
                <w:rFonts w:ascii="Times New Roman" w:hAnsi="Times New Roman"/>
                <w:color w:val="FF0000"/>
                <w:sz w:val="28"/>
                <w:szCs w:val="28"/>
              </w:rPr>
              <w:t>74827,0</w:t>
            </w:r>
            <w:r w:rsidR="00A6300F" w:rsidRPr="00174DD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18102,4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74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13491,8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174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10568,1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74D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10553,7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E16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22111,0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4762,4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1577,4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2782,9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400,7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1204,9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209,8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248,2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272,0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282,0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192,9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567,1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A7E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9265,8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167,1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755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B755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3340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7969,4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220BF3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а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220BF3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С.Н. Риттер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Pr="000C1C29" w:rsidRDefault="00F85892" w:rsidP="00F8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proofErr w:type="gramStart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</w:t>
      </w:r>
      <w:proofErr w:type="gramEnd"/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</w:t>
            </w:r>
          </w:p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«КДЦ Перфиловского МО»</w:t>
            </w:r>
          </w:p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FC3F56" w:rsidRDefault="00FC3F56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C3F56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80793,7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</w:t>
            </w:r>
            <w:r w:rsidR="00891F48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4621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C3F5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C3F56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74827,0</w:t>
            </w:r>
          </w:p>
        </w:tc>
      </w:tr>
      <w:tr w:rsidR="00FC3F56" w:rsidRPr="00FC3F56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4762,4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1204,9</w:t>
            </w:r>
          </w:p>
        </w:tc>
      </w:tr>
      <w:tr w:rsidR="00FC3F56" w:rsidRPr="00FC3F56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40464,9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39256,5</w:t>
            </w:r>
          </w:p>
        </w:tc>
      </w:tr>
      <w:tr w:rsidR="00FC3F56" w:rsidRPr="00FC3F56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853995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53995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B55B34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28669,5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C3F5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27461,6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</w:t>
            </w:r>
            <w:r w:rsidR="00FD6FE3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FD6FE3" w:rsidRPr="00FC3F56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FC3F5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11785,4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E728A2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FC3F5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11785,4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437B4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1C1F2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2.1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D25A67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FC3F56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Развитие инфраструктуры на 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Перфиловского сельского поселения</w:t>
            </w:r>
          </w:p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8600EA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8600EA" w:rsidP="003615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13702,7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6155F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8600EA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E728A2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8600EA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12902,7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FC3F56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3.1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391D82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391D82" w:rsidP="00391D8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391D82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391D82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7648,0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3.2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F87BA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A44AEA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3216,4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3.3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FC3F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FC3F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2038,3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796119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FC3F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FC3F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2038,3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FC3F56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Подпрограмма </w:t>
            </w:r>
            <w:r w:rsidR="00C87C91"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26548,1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5793A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FC3F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22771,5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5238" w:rsidRPr="00FC3F56" w:rsidRDefault="00AB5238" w:rsidP="00AB523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3776,6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Основное мероприятие </w:t>
            </w:r>
            <w:r w:rsidR="00C87C91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.1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18634,2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5793A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D63813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AB5238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17358,6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1275,6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Основное мероприятие </w:t>
            </w:r>
            <w:r w:rsidR="00C87C91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.2.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314,1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E1120D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Основное мероприятие</w:t>
            </w:r>
            <w:r w:rsidR="00C87C91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4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.3.</w:t>
            </w:r>
          </w:p>
          <w:p w:rsidR="00B55B34" w:rsidRPr="00FC3F56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00956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7599,8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5399,8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C87C91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C3F56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Pr="00FC3F56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7C91" w:rsidRPr="009F19AA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D0774" w:rsidRDefault="00AD0774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645" w:rsidRDefault="00E2164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645" w:rsidRDefault="00E2164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 №4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«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территории сельского поселения на </w:t>
      </w:r>
      <w:r w:rsidR="0066499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2024-2028гг.</w:t>
      </w:r>
    </w:p>
    <w:p w:rsidR="008F57A6" w:rsidRPr="009F19AA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муниципальной программы</w:t>
      </w: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Pr="00FC3F56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счет всех источников финансирования</w:t>
      </w:r>
    </w:p>
    <w:p w:rsidR="00FC3F56" w:rsidRPr="00FC3F56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C52CE3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C52CE3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«КДЦ Перфиловского МО»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16522,9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22304,6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80793,7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74827,0</w:t>
            </w:r>
          </w:p>
        </w:tc>
      </w:tr>
      <w:tr w:rsidR="00FC3F56" w:rsidRPr="00FC3F56" w:rsidTr="00C52CE3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4762,4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1204,9</w:t>
            </w:r>
          </w:p>
        </w:tc>
      </w:tr>
      <w:tr w:rsidR="00FC3F56" w:rsidRPr="00FC3F56" w:rsidTr="00C52CE3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40464,9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39256,5</w:t>
            </w:r>
          </w:p>
        </w:tc>
      </w:tr>
      <w:tr w:rsidR="00FC3F56" w:rsidRPr="00FC3F56" w:rsidTr="00C52CE3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1204,9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1.1.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28669,5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27461,6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1.2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11785,4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11785,4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2.1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Перфиловского сельского поселения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инфраструктуры на 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Ведущий 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Перфиловского сельского поселения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13702,7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12902,7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3.1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7648,0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3.2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Ведущий специалист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3216,4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3.3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Перфиловского сельского поселения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2038,3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2038,3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26548,1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22771,5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3776,6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4.1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18634,2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17358,6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1275,6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 4.2.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314,1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КДЦ «Перфиловского МО»</w:t>
            </w:r>
          </w:p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7599,8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5399,8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2200,0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3F56" w:rsidRPr="00FC3F56" w:rsidTr="00C52CE3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F56" w:rsidRPr="00FC3F56" w:rsidRDefault="00FC3F56" w:rsidP="00C52CE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C3F56" w:rsidRPr="00FC3F56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F56" w:rsidRPr="00FC3F56" w:rsidRDefault="00FC3F56" w:rsidP="00FC3F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399" w:rsidRPr="009F19AA" w:rsidRDefault="00D22399" w:rsidP="00D22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55F2A" w:rsidRDefault="00855F2A">
      <w:pPr>
        <w:rPr>
          <w:color w:val="0D0D0D" w:themeColor="text1" w:themeTint="F2"/>
        </w:rPr>
      </w:pPr>
    </w:p>
    <w:p w:rsidR="00C35852" w:rsidRDefault="00C35852">
      <w:pPr>
        <w:rPr>
          <w:color w:val="0D0D0D" w:themeColor="text1" w:themeTint="F2"/>
        </w:rPr>
      </w:pPr>
    </w:p>
    <w:p w:rsidR="00C35852" w:rsidRPr="009F19AA" w:rsidRDefault="00C35852">
      <w:pPr>
        <w:rPr>
          <w:color w:val="0D0D0D" w:themeColor="text1" w:themeTint="F2"/>
        </w:rPr>
      </w:pPr>
    </w:p>
    <w:sectPr w:rsidR="00C35852" w:rsidRPr="009F19AA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AB" w:rsidRDefault="00B82EAB">
      <w:pPr>
        <w:spacing w:after="0" w:line="240" w:lineRule="auto"/>
      </w:pPr>
      <w:r>
        <w:separator/>
      </w:r>
    </w:p>
  </w:endnote>
  <w:endnote w:type="continuationSeparator" w:id="0">
    <w:p w:rsidR="00B82EAB" w:rsidRDefault="00B8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D4" w:rsidRDefault="00174DD4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AB" w:rsidRDefault="00B82EAB">
      <w:pPr>
        <w:spacing w:after="0" w:line="240" w:lineRule="auto"/>
      </w:pPr>
      <w:r>
        <w:separator/>
      </w:r>
    </w:p>
  </w:footnote>
  <w:footnote w:type="continuationSeparator" w:id="0">
    <w:p w:rsidR="00B82EAB" w:rsidRDefault="00B8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A7E2E"/>
    <w:rsid w:val="000B0B9D"/>
    <w:rsid w:val="000B62F9"/>
    <w:rsid w:val="000C1C29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70487"/>
    <w:rsid w:val="0017217E"/>
    <w:rsid w:val="001726DD"/>
    <w:rsid w:val="00174DD4"/>
    <w:rsid w:val="00175AB6"/>
    <w:rsid w:val="001840B9"/>
    <w:rsid w:val="0018665C"/>
    <w:rsid w:val="001A0694"/>
    <w:rsid w:val="001A379A"/>
    <w:rsid w:val="001B3EA5"/>
    <w:rsid w:val="001B4F35"/>
    <w:rsid w:val="001B60B2"/>
    <w:rsid w:val="001C1F26"/>
    <w:rsid w:val="001C61D2"/>
    <w:rsid w:val="001D0CDD"/>
    <w:rsid w:val="001D26AE"/>
    <w:rsid w:val="001D70B1"/>
    <w:rsid w:val="001E0EA3"/>
    <w:rsid w:val="001E309A"/>
    <w:rsid w:val="001E605A"/>
    <w:rsid w:val="001E67AB"/>
    <w:rsid w:val="001F42A8"/>
    <w:rsid w:val="001F7641"/>
    <w:rsid w:val="00201A81"/>
    <w:rsid w:val="002024A4"/>
    <w:rsid w:val="0020540F"/>
    <w:rsid w:val="00205B91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39B2"/>
    <w:rsid w:val="00265069"/>
    <w:rsid w:val="0027654D"/>
    <w:rsid w:val="0028494D"/>
    <w:rsid w:val="00287F03"/>
    <w:rsid w:val="00290497"/>
    <w:rsid w:val="002973B3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C0631"/>
    <w:rsid w:val="003C07C1"/>
    <w:rsid w:val="003C0A9F"/>
    <w:rsid w:val="003C6DB2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C1506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4041A"/>
    <w:rsid w:val="005464B3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5181D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5227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505F"/>
    <w:rsid w:val="00A95C22"/>
    <w:rsid w:val="00AA6985"/>
    <w:rsid w:val="00AB162F"/>
    <w:rsid w:val="00AB1B3A"/>
    <w:rsid w:val="00AB5238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00956"/>
    <w:rsid w:val="00B17754"/>
    <w:rsid w:val="00B20748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751E"/>
    <w:rsid w:val="00C23BC7"/>
    <w:rsid w:val="00C2416B"/>
    <w:rsid w:val="00C241D9"/>
    <w:rsid w:val="00C345C2"/>
    <w:rsid w:val="00C35852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84F"/>
    <w:rsid w:val="00DF3256"/>
    <w:rsid w:val="00DF6D70"/>
    <w:rsid w:val="00E0404E"/>
    <w:rsid w:val="00E11155"/>
    <w:rsid w:val="00E1120D"/>
    <w:rsid w:val="00E12052"/>
    <w:rsid w:val="00E21645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63B5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C356E"/>
    <w:rsid w:val="00FC3F56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AE5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4F71-7EC8-48AD-939C-A08958EB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15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27</cp:revision>
  <cp:lastPrinted>2025-02-07T04:58:00Z</cp:lastPrinted>
  <dcterms:created xsi:type="dcterms:W3CDTF">2024-09-17T07:31:00Z</dcterms:created>
  <dcterms:modified xsi:type="dcterms:W3CDTF">2025-02-07T05:00:00Z</dcterms:modified>
</cp:coreProperties>
</file>