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13FC8">
        <w:rPr>
          <w:rFonts w:ascii="Times New Roman" w:hAnsi="Times New Roman" w:cs="Times New Roman"/>
          <w:b/>
          <w:sz w:val="28"/>
          <w:szCs w:val="28"/>
        </w:rPr>
        <w:t>ПЕРФИЛОВ</w:t>
      </w:r>
      <w:r w:rsidR="000B7D39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74772" w:rsidRDefault="00774772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C8" w:rsidRPr="00163CC8" w:rsidRDefault="00163CC8" w:rsidP="00443624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0B7D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0FA0" w:rsidRDefault="004F35BC" w:rsidP="00906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543E1">
        <w:rPr>
          <w:rFonts w:ascii="Times New Roman" w:hAnsi="Times New Roman" w:cs="Times New Roman"/>
          <w:sz w:val="28"/>
          <w:szCs w:val="28"/>
        </w:rPr>
        <w:t>2020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7D39" w:rsidRPr="000B7D39" w:rsidRDefault="000B7D39" w:rsidP="000B7D3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Оценка эффективности налоговых расходов за </w:t>
      </w:r>
      <w:r w:rsidR="005543E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2020</w:t>
      </w:r>
      <w:r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 w:rsidRPr="000B7D3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x-none" w:eastAsia="x-none"/>
        </w:rPr>
        <w:t xml:space="preserve">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C51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D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1D22" w:rsidRPr="000B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0B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и оценки налоговых расходов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C51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D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утвержденным постановлением администрации </w:t>
      </w:r>
      <w:r w:rsidRPr="000B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C51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D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1D22"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D13FC8">
        <w:rPr>
          <w:rFonts w:ascii="Times New Roman" w:hAnsi="Times New Roman" w:cs="Times New Roman"/>
          <w:sz w:val="28"/>
          <w:szCs w:val="28"/>
        </w:rPr>
        <w:t>11.03.2020 г. № 10-па</w:t>
      </w:r>
      <w:r w:rsidR="00C51D22">
        <w:rPr>
          <w:rFonts w:ascii="Times New Roman" w:hAnsi="Times New Roman" w:cs="Times New Roman"/>
          <w:sz w:val="28"/>
          <w:szCs w:val="28"/>
        </w:rPr>
        <w:t xml:space="preserve"> </w:t>
      </w:r>
      <w:r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(далее - Порядок).</w:t>
      </w:r>
    </w:p>
    <w:p w:rsidR="00C51D22" w:rsidRDefault="00850FA0" w:rsidP="00C51D2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0B7D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C51D22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Pr="00862AC6">
        <w:rPr>
          <w:rFonts w:ascii="Times New Roman" w:hAnsi="Times New Roman" w:cs="Times New Roman"/>
          <w:sz w:val="28"/>
          <w:szCs w:val="28"/>
        </w:rPr>
        <w:t>пред</w:t>
      </w:r>
      <w:r w:rsidR="00C51D22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 xml:space="preserve">ставленные </w:t>
      </w:r>
      <w:r w:rsidR="00C51D22">
        <w:rPr>
          <w:rFonts w:ascii="Times New Roman" w:hAnsi="Times New Roman" w:cs="Times New Roman"/>
          <w:sz w:val="28"/>
          <w:szCs w:val="28"/>
        </w:rPr>
        <w:t xml:space="preserve">Межрайонной ИФНС России № 6 </w:t>
      </w:r>
      <w:r w:rsidR="00C51D22" w:rsidRPr="00C51D22">
        <w:rPr>
          <w:rFonts w:ascii="Times New Roman" w:hAnsi="Times New Roman" w:cs="Times New Roman"/>
          <w:sz w:val="28"/>
          <w:szCs w:val="28"/>
        </w:rPr>
        <w:t>по Иркутской области</w:t>
      </w:r>
      <w:r w:rsidR="00C51D22">
        <w:rPr>
          <w:rFonts w:ascii="Times New Roman" w:hAnsi="Times New Roman" w:cs="Times New Roman"/>
          <w:sz w:val="28"/>
          <w:szCs w:val="28"/>
        </w:rPr>
        <w:t>.</w:t>
      </w:r>
    </w:p>
    <w:p w:rsidR="00C51D22" w:rsidRDefault="00850FA0" w:rsidP="00C51D2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администрацией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C51D22" w:rsidRPr="00C51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D22" w:rsidRPr="00C51D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ответственной </w:t>
      </w:r>
      <w:proofErr w:type="gramStart"/>
      <w:r w:rsidRPr="00850FA0">
        <w:rPr>
          <w:rFonts w:ascii="Times New Roman" w:hAnsi="Times New Roman" w:cs="Times New Roman"/>
          <w:iCs/>
          <w:sz w:val="28"/>
          <w:szCs w:val="28"/>
        </w:rPr>
        <w:t>согласно полномочий</w:t>
      </w:r>
      <w:proofErr w:type="gramEnd"/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за достижение соответствующих налоговым расходам целей муниципальных программ и направлений социально-экономической политики </w:t>
      </w:r>
      <w:proofErr w:type="spellStart"/>
      <w:r w:rsidR="00D13FC8">
        <w:rPr>
          <w:rFonts w:ascii="Times New Roman" w:hAnsi="Times New Roman" w:cs="Times New Roman"/>
          <w:iCs/>
          <w:sz w:val="28"/>
          <w:szCs w:val="28"/>
        </w:rPr>
        <w:t>Перфилов</w:t>
      </w:r>
      <w:r w:rsidR="00C51D22" w:rsidRPr="00C51D22">
        <w:rPr>
          <w:rFonts w:ascii="Times New Roman" w:hAnsi="Times New Roman" w:cs="Times New Roman"/>
          <w:iCs/>
          <w:sz w:val="28"/>
          <w:szCs w:val="28"/>
        </w:rPr>
        <w:t>ского</w:t>
      </w:r>
      <w:proofErr w:type="spellEnd"/>
      <w:r w:rsidR="00C51D22" w:rsidRPr="00C51D2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51D22">
        <w:rPr>
          <w:rFonts w:ascii="Times New Roman" w:hAnsi="Times New Roman" w:cs="Times New Roman"/>
          <w:iCs/>
          <w:sz w:val="28"/>
          <w:szCs w:val="28"/>
        </w:rPr>
        <w:t>.</w:t>
      </w:r>
    </w:p>
    <w:p w:rsidR="00850FA0" w:rsidRPr="00850FA0" w:rsidRDefault="00850FA0" w:rsidP="004757A4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4757A4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</w:p>
    <w:p w:rsidR="00850FA0" w:rsidRPr="00862AC6" w:rsidRDefault="00862AC6" w:rsidP="00FA14E0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5543E1">
        <w:rPr>
          <w:rFonts w:ascii="Times New Roman" w:hAnsi="Times New Roman" w:cs="Times New Roman"/>
          <w:sz w:val="28"/>
          <w:szCs w:val="28"/>
        </w:rPr>
        <w:t>2020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381E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81E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1EEC" w:rsidRPr="000B7D3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A14E0">
        <w:rPr>
          <w:rFonts w:ascii="Times New Roman" w:hAnsi="Times New Roman" w:cs="Times New Roman"/>
          <w:sz w:val="28"/>
          <w:szCs w:val="28"/>
        </w:rPr>
        <w:t xml:space="preserve">Межрайонной ИФНС России № 6 </w:t>
      </w:r>
      <w:r w:rsidR="00FA14E0" w:rsidRPr="00C51D22">
        <w:rPr>
          <w:rFonts w:ascii="Times New Roman" w:hAnsi="Times New Roman" w:cs="Times New Roman"/>
          <w:sz w:val="28"/>
          <w:szCs w:val="28"/>
        </w:rPr>
        <w:t>по Иркутской области</w:t>
      </w:r>
      <w:r w:rsidR="00FA14E0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D13FC8">
        <w:rPr>
          <w:rFonts w:ascii="Times New Roman" w:hAnsi="Times New Roman" w:cs="Times New Roman"/>
          <w:sz w:val="28"/>
          <w:szCs w:val="28"/>
        </w:rPr>
        <w:t>0,31</w:t>
      </w:r>
      <w:r w:rsidR="00FA14E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.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</w:t>
      </w:r>
      <w:r w:rsidR="00FA14E0">
        <w:rPr>
          <w:rFonts w:ascii="Times New Roman" w:hAnsi="Times New Roman" w:cs="Times New Roman"/>
          <w:sz w:val="28"/>
          <w:szCs w:val="28"/>
        </w:rPr>
        <w:t>земельного налога с физических лиц</w:t>
      </w:r>
      <w:r w:rsidR="003072BD">
        <w:rPr>
          <w:rFonts w:ascii="Times New Roman" w:hAnsi="Times New Roman" w:cs="Times New Roman"/>
          <w:sz w:val="28"/>
          <w:szCs w:val="28"/>
        </w:rPr>
        <w:t xml:space="preserve"> </w:t>
      </w:r>
      <w:r w:rsidR="00FA14E0">
        <w:rPr>
          <w:rFonts w:ascii="Times New Roman" w:hAnsi="Times New Roman" w:cs="Times New Roman"/>
          <w:sz w:val="28"/>
          <w:szCs w:val="28"/>
        </w:rPr>
        <w:t xml:space="preserve">в отчетном году составила </w:t>
      </w:r>
      <w:r w:rsidR="00D13FC8">
        <w:rPr>
          <w:rFonts w:ascii="Times New Roman" w:hAnsi="Times New Roman" w:cs="Times New Roman"/>
          <w:sz w:val="28"/>
          <w:szCs w:val="28"/>
        </w:rPr>
        <w:t>3,15</w:t>
      </w:r>
      <w:r w:rsidR="003072BD">
        <w:rPr>
          <w:rFonts w:ascii="Times New Roman" w:hAnsi="Times New Roman" w:cs="Times New Roman"/>
          <w:sz w:val="28"/>
          <w:szCs w:val="28"/>
        </w:rPr>
        <w:t>%.</w:t>
      </w:r>
    </w:p>
    <w:p w:rsidR="00850FA0" w:rsidRDefault="00E57D42" w:rsidP="00E57D42">
      <w:pPr>
        <w:pStyle w:val="14"/>
        <w:jc w:val="both"/>
        <w:rPr>
          <w:szCs w:val="28"/>
        </w:rPr>
      </w:pPr>
      <w:r>
        <w:rPr>
          <w:szCs w:val="28"/>
        </w:rPr>
        <w:t xml:space="preserve">          </w:t>
      </w:r>
      <w:r w:rsidR="00850FA0" w:rsidRPr="00E57D42">
        <w:rPr>
          <w:szCs w:val="28"/>
        </w:rPr>
        <w:t xml:space="preserve">В соответствии с принятым решением </w:t>
      </w:r>
      <w:r w:rsidR="00FA14E0" w:rsidRPr="00E57D42">
        <w:rPr>
          <w:szCs w:val="28"/>
        </w:rPr>
        <w:t xml:space="preserve">Думы </w:t>
      </w:r>
      <w:proofErr w:type="spellStart"/>
      <w:r w:rsidR="00D13FC8">
        <w:rPr>
          <w:szCs w:val="28"/>
        </w:rPr>
        <w:t>Перфилов</w:t>
      </w:r>
      <w:r w:rsidR="00FA14E0" w:rsidRPr="00E57D42">
        <w:rPr>
          <w:szCs w:val="28"/>
        </w:rPr>
        <w:t>ского</w:t>
      </w:r>
      <w:proofErr w:type="spellEnd"/>
      <w:r w:rsidR="00FA14E0" w:rsidRPr="00E57D42">
        <w:rPr>
          <w:szCs w:val="28"/>
        </w:rPr>
        <w:t xml:space="preserve"> сельского поселения </w:t>
      </w:r>
      <w:r w:rsidR="00D13FC8">
        <w:rPr>
          <w:szCs w:val="28"/>
        </w:rPr>
        <w:t>от 23.11.2015 г. № 86</w:t>
      </w:r>
      <w:r w:rsidRPr="00E57D42">
        <w:rPr>
          <w:szCs w:val="28"/>
        </w:rPr>
        <w:t xml:space="preserve"> </w:t>
      </w:r>
      <w:r>
        <w:rPr>
          <w:szCs w:val="28"/>
        </w:rPr>
        <w:t xml:space="preserve"> </w:t>
      </w:r>
      <w:r w:rsidR="00FA14E0" w:rsidRPr="00E57D42">
        <w:rPr>
          <w:szCs w:val="28"/>
        </w:rPr>
        <w:t xml:space="preserve">"Об установлении и введении в действие земельного налога и о </w:t>
      </w:r>
      <w:proofErr w:type="gramStart"/>
      <w:r w:rsidR="00FA14E0" w:rsidRPr="00E57D42">
        <w:rPr>
          <w:szCs w:val="28"/>
        </w:rPr>
        <w:t>положении</w:t>
      </w:r>
      <w:proofErr w:type="gramEnd"/>
      <w:r w:rsidR="00FA14E0" w:rsidRPr="00E57D42">
        <w:rPr>
          <w:szCs w:val="28"/>
        </w:rPr>
        <w:t xml:space="preserve"> о земельном налоге на территории </w:t>
      </w:r>
      <w:proofErr w:type="spellStart"/>
      <w:r w:rsidR="00D13FC8">
        <w:rPr>
          <w:szCs w:val="28"/>
        </w:rPr>
        <w:t>Перфилов</w:t>
      </w:r>
      <w:r w:rsidR="00FA14E0" w:rsidRPr="00E57D42">
        <w:rPr>
          <w:szCs w:val="28"/>
        </w:rPr>
        <w:t>ского</w:t>
      </w:r>
      <w:proofErr w:type="spellEnd"/>
      <w:r w:rsidR="00FA14E0" w:rsidRPr="00E57D42">
        <w:rPr>
          <w:szCs w:val="28"/>
        </w:rPr>
        <w:t xml:space="preserve"> муниципального образования" </w:t>
      </w:r>
      <w:r w:rsidR="00D13FC8">
        <w:rPr>
          <w:szCs w:val="28"/>
        </w:rPr>
        <w:t>(ред. от 22.11.2016 г. № 114, от 31.07.2019 г. № 74, от 28</w:t>
      </w:r>
      <w:r w:rsidRPr="00E57D42">
        <w:rPr>
          <w:szCs w:val="28"/>
        </w:rPr>
        <w:t>.</w:t>
      </w:r>
      <w:r>
        <w:rPr>
          <w:szCs w:val="28"/>
        </w:rPr>
        <w:t>1</w:t>
      </w:r>
      <w:r w:rsidR="00D13FC8">
        <w:rPr>
          <w:szCs w:val="28"/>
        </w:rPr>
        <w:t>1.2019 г. № 85</w:t>
      </w:r>
      <w:r>
        <w:rPr>
          <w:szCs w:val="28"/>
        </w:rPr>
        <w:t xml:space="preserve">) </w:t>
      </w:r>
      <w:r w:rsidR="00850FA0" w:rsidRPr="00850FA0">
        <w:rPr>
          <w:szCs w:val="28"/>
        </w:rPr>
        <w:t xml:space="preserve">освобождены от уплаты земельного налога </w:t>
      </w:r>
      <w:r>
        <w:rPr>
          <w:szCs w:val="28"/>
        </w:rPr>
        <w:t xml:space="preserve"> ветераны и инвалиды Великой Отечественной войны.</w:t>
      </w:r>
    </w:p>
    <w:p w:rsidR="00527A38" w:rsidRDefault="00527A38" w:rsidP="00E57D42">
      <w:pPr>
        <w:pStyle w:val="14"/>
        <w:jc w:val="both"/>
        <w:rPr>
          <w:szCs w:val="28"/>
        </w:rPr>
      </w:pPr>
    </w:p>
    <w:tbl>
      <w:tblPr>
        <w:tblW w:w="984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27A38" w:rsidRPr="00774772" w:rsidTr="00527A38">
        <w:tc>
          <w:tcPr>
            <w:tcW w:w="9843" w:type="dxa"/>
            <w:shd w:val="clear" w:color="auto" w:fill="auto"/>
            <w:tcMar>
              <w:left w:w="62" w:type="dxa"/>
            </w:tcMar>
          </w:tcPr>
          <w:p w:rsidR="00527A38" w:rsidRPr="0094267E" w:rsidRDefault="00527A38" w:rsidP="007E3C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7E">
              <w:rPr>
                <w:rFonts w:ascii="Times New Roman" w:hAnsi="Times New Roman" w:cs="Times New Roman"/>
                <w:b/>
                <w:sz w:val="28"/>
                <w:szCs w:val="28"/>
              </w:rPr>
              <w:t>I. Результаты оценки эффективности налогового расхода</w:t>
            </w:r>
          </w:p>
        </w:tc>
      </w:tr>
    </w:tbl>
    <w:p w:rsidR="00527A38" w:rsidRDefault="00527A38" w:rsidP="00E57D42">
      <w:pPr>
        <w:pStyle w:val="14"/>
        <w:jc w:val="both"/>
        <w:rPr>
          <w:szCs w:val="28"/>
        </w:rPr>
      </w:pPr>
    </w:p>
    <w:p w:rsidR="00E57D42" w:rsidRPr="00850FA0" w:rsidRDefault="00E57D42" w:rsidP="00E57D42">
      <w:pPr>
        <w:pStyle w:val="14"/>
        <w:jc w:val="both"/>
        <w:rPr>
          <w:szCs w:val="28"/>
        </w:rPr>
      </w:pPr>
    </w:p>
    <w:p w:rsidR="007C6CDC" w:rsidRDefault="00FD7AE2" w:rsidP="00FD7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6CD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7C6CDC" w:rsidRPr="00C6192A" w:rsidRDefault="00597941" w:rsidP="00C6192A">
      <w:pPr>
        <w:pStyle w:val="ConsPlusNormal"/>
        <w:spacing w:before="220" w:after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D4648" w:rsidRPr="00C6192A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7C6CDC" w:rsidRPr="00C6192A">
        <w:rPr>
          <w:rFonts w:ascii="Times New Roman" w:hAnsi="Times New Roman" w:cs="Times New Roman"/>
          <w:b/>
          <w:sz w:val="28"/>
          <w:szCs w:val="28"/>
        </w:rPr>
        <w:t>целесообразности налоговых расходов</w:t>
      </w:r>
    </w:p>
    <w:p w:rsidR="00F41EE9" w:rsidRDefault="001C2D79" w:rsidP="001C2D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пунктов задач муниципальной программы </w:t>
      </w:r>
      <w:r w:rsidRPr="001C2D79">
        <w:rPr>
          <w:rFonts w:ascii="Times New Roman" w:hAnsi="Times New Roman" w:cs="Times New Roman"/>
          <w:sz w:val="28"/>
          <w:szCs w:val="28"/>
        </w:rPr>
        <w:t>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является оказание мер социальной поддержки отдельным категориям граждан в части установления льгот по местным налогам, выполнение которых осуществляется в соответствии с Перечнем налоговых расходов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AD4648" w:rsidRPr="002733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4648" w:rsidRPr="00273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66A6">
        <w:rPr>
          <w:rFonts w:ascii="Times New Roman" w:hAnsi="Times New Roman" w:cs="Times New Roman"/>
          <w:sz w:val="28"/>
          <w:szCs w:val="28"/>
        </w:rPr>
        <w:t>з</w:t>
      </w:r>
      <w:r w:rsidR="00CD449F" w:rsidRPr="002733E7">
        <w:rPr>
          <w:rFonts w:ascii="Times New Roman" w:hAnsi="Times New Roman" w:cs="Times New Roman"/>
          <w:sz w:val="28"/>
          <w:szCs w:val="28"/>
        </w:rPr>
        <w:t xml:space="preserve">а </w:t>
      </w:r>
      <w:r w:rsidR="005543E1">
        <w:rPr>
          <w:rFonts w:ascii="Times New Roman" w:hAnsi="Times New Roman" w:cs="Times New Roman"/>
          <w:sz w:val="28"/>
          <w:szCs w:val="28"/>
        </w:rPr>
        <w:t>2020</w:t>
      </w:r>
      <w:r w:rsidR="00CD449F" w:rsidRPr="00273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6A42" w:rsidRDefault="00906A42" w:rsidP="001C2D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006"/>
        <w:gridCol w:w="1680"/>
        <w:gridCol w:w="1801"/>
        <w:gridCol w:w="2072"/>
        <w:gridCol w:w="1889"/>
      </w:tblGrid>
      <w:tr w:rsidR="003E5274" w:rsidRPr="003E5274" w:rsidTr="00906A42">
        <w:trPr>
          <w:trHeight w:val="240"/>
        </w:trPr>
        <w:tc>
          <w:tcPr>
            <w:tcW w:w="515" w:type="dxa"/>
            <w:vMerge w:val="restart"/>
          </w:tcPr>
          <w:p w:rsidR="00906A42" w:rsidRDefault="00906A42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E527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E527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06" w:type="dxa"/>
            <w:vMerge w:val="restart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Наименование налогового расхода поселения, реквизиты нормативно-правового акта поселения, устанавливающего налоговый расход</w:t>
            </w:r>
          </w:p>
        </w:tc>
        <w:tc>
          <w:tcPr>
            <w:tcW w:w="1680" w:type="dxa"/>
            <w:vMerge w:val="restart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Наименование категории плательщиков, для которых предусмотрен</w:t>
            </w:r>
            <w:r w:rsidR="00776EF0">
              <w:rPr>
                <w:rFonts w:ascii="Times New Roman" w:eastAsia="Times New Roman" w:hAnsi="Times New Roman" w:cs="Times New Roman"/>
              </w:rPr>
              <w:t>ы</w:t>
            </w:r>
            <w:r w:rsidRPr="003E5274">
              <w:rPr>
                <w:rFonts w:ascii="Times New Roman" w:eastAsia="Times New Roman" w:hAnsi="Times New Roman" w:cs="Times New Roman"/>
              </w:rPr>
              <w:t xml:space="preserve"> налоговые льготы</w:t>
            </w:r>
          </w:p>
        </w:tc>
        <w:tc>
          <w:tcPr>
            <w:tcW w:w="3873" w:type="dxa"/>
            <w:gridSpan w:val="2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Критерии целесообразности</w:t>
            </w:r>
          </w:p>
        </w:tc>
        <w:tc>
          <w:tcPr>
            <w:tcW w:w="1889" w:type="dxa"/>
            <w:vMerge w:val="restart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 xml:space="preserve">Оценка результативности налогового расхода                  </w:t>
            </w:r>
            <w:proofErr w:type="gramStart"/>
            <w:r w:rsidRPr="003E527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E5274">
              <w:rPr>
                <w:rFonts w:ascii="Times New Roman" w:eastAsia="Times New Roman" w:hAnsi="Times New Roman" w:cs="Times New Roman"/>
              </w:rPr>
              <w:t>целесообразен/ нецелесообразен)</w:t>
            </w:r>
          </w:p>
        </w:tc>
      </w:tr>
      <w:tr w:rsidR="003E5274" w:rsidRPr="003E5274" w:rsidTr="00906A42">
        <w:trPr>
          <w:trHeight w:val="145"/>
        </w:trPr>
        <w:tc>
          <w:tcPr>
            <w:tcW w:w="515" w:type="dxa"/>
            <w:vMerge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6" w:type="dxa"/>
            <w:vMerge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  <w:vMerge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3E5274" w:rsidRPr="003E5274" w:rsidRDefault="003E5274" w:rsidP="001C2D7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Соответствие налогового расхода поселения целям муниципальной программы поселения</w:t>
            </w:r>
            <w:r w:rsidR="00C6192A" w:rsidRPr="002733E7">
              <w:rPr>
                <w:rFonts w:ascii="Times New Roman" w:eastAsia="Times New Roman" w:hAnsi="Times New Roman" w:cs="Times New Roman"/>
              </w:rPr>
              <w:t xml:space="preserve">    </w:t>
            </w:r>
            <w:r w:rsidR="00381EEC">
              <w:rPr>
                <w:rFonts w:ascii="Times New Roman" w:hAnsi="Times New Roman" w:cs="Times New Roman"/>
              </w:rPr>
              <w:t>«</w:t>
            </w:r>
            <w:r w:rsidR="00381EEC" w:rsidRPr="002733E7">
              <w:rPr>
                <w:rFonts w:ascii="Times New Roman" w:hAnsi="Times New Roman" w:cs="Times New Roman"/>
              </w:rPr>
              <w:t>Социально-экономическое развитие территории сельского поселения</w:t>
            </w:r>
            <w:r w:rsidR="00381EEC">
              <w:rPr>
                <w:rFonts w:ascii="Times New Roman" w:hAnsi="Times New Roman" w:cs="Times New Roman"/>
              </w:rPr>
              <w:t>»</w:t>
            </w:r>
            <w:r w:rsidR="00C6192A" w:rsidRPr="002733E7">
              <w:rPr>
                <w:rFonts w:ascii="Times New Roman" w:eastAsia="Times New Roman" w:hAnsi="Times New Roman" w:cs="Times New Roman"/>
              </w:rPr>
              <w:t xml:space="preserve">      (</w:t>
            </w:r>
            <w:proofErr w:type="gramStart"/>
            <w:r w:rsidRPr="003E5274">
              <w:rPr>
                <w:rFonts w:ascii="Times New Roman" w:eastAsia="Times New Roman" w:hAnsi="Times New Roman" w:cs="Times New Roman"/>
              </w:rPr>
              <w:t>соответствует</w:t>
            </w:r>
            <w:proofErr w:type="gramEnd"/>
            <w:r w:rsidRPr="003E5274">
              <w:rPr>
                <w:rFonts w:ascii="Times New Roman" w:eastAsia="Times New Roman" w:hAnsi="Times New Roman" w:cs="Times New Roman"/>
              </w:rPr>
              <w:t>/ не соответствует)</w:t>
            </w:r>
          </w:p>
        </w:tc>
        <w:tc>
          <w:tcPr>
            <w:tcW w:w="2072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 xml:space="preserve">Востребованность плательщиками  предоставленных льгот </w:t>
            </w:r>
            <w:proofErr w:type="gramStart"/>
            <w:r w:rsidRPr="003E527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E5274">
              <w:rPr>
                <w:rFonts w:ascii="Times New Roman" w:eastAsia="Times New Roman" w:hAnsi="Times New Roman" w:cs="Times New Roman"/>
              </w:rPr>
              <w:t xml:space="preserve">соотношением численности плательщиков воспользовавшихся правом на льготы и общей численности плательщиков. </w:t>
            </w:r>
            <w:proofErr w:type="gramStart"/>
            <w:r w:rsidRPr="003E5274">
              <w:rPr>
                <w:rFonts w:ascii="Times New Roman" w:eastAsia="Times New Roman" w:hAnsi="Times New Roman" w:cs="Times New Roman"/>
              </w:rPr>
              <w:t>За 5-ти летний период)</w:t>
            </w:r>
            <w:proofErr w:type="gramEnd"/>
          </w:p>
        </w:tc>
        <w:tc>
          <w:tcPr>
            <w:tcW w:w="1889" w:type="dxa"/>
            <w:vMerge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5274" w:rsidRPr="003E5274" w:rsidTr="00906A42">
        <w:trPr>
          <w:trHeight w:val="227"/>
        </w:trPr>
        <w:tc>
          <w:tcPr>
            <w:tcW w:w="515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2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9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E5274" w:rsidRPr="003E5274" w:rsidTr="00906A42">
        <w:trPr>
          <w:trHeight w:val="4611"/>
        </w:trPr>
        <w:tc>
          <w:tcPr>
            <w:tcW w:w="515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C6192A" w:rsidRPr="002733E7" w:rsidRDefault="00C6192A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 xml:space="preserve">Освобождение от уплаты земельного налога </w:t>
            </w:r>
          </w:p>
          <w:p w:rsidR="00C6192A" w:rsidRPr="002733E7" w:rsidRDefault="00C6192A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 w:rsidR="00D13FC8">
              <w:rPr>
                <w:rFonts w:ascii="Times New Roman" w:hAnsi="Times New Roman" w:cs="Times New Roman"/>
              </w:rPr>
              <w:t>Перфилов</w:t>
            </w:r>
            <w:r w:rsidRPr="002733E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733E7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D13FC8">
              <w:rPr>
                <w:rFonts w:ascii="Times New Roman" w:eastAsia="Times New Roman" w:hAnsi="Times New Roman" w:cs="Times New Roman"/>
              </w:rPr>
              <w:t>от 23.11.2015 г. № 86</w:t>
            </w:r>
            <w:r w:rsidRPr="002733E7">
              <w:t xml:space="preserve">  </w:t>
            </w:r>
            <w:r w:rsidRPr="002733E7">
              <w:rPr>
                <w:rFonts w:ascii="Times New Roman" w:hAnsi="Times New Roman" w:cs="Times New Roman"/>
              </w:rPr>
              <w:t xml:space="preserve">"Об установлении и введении в действие земельного налога и о </w:t>
            </w:r>
            <w:proofErr w:type="gramStart"/>
            <w:r w:rsidRPr="002733E7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2733E7">
              <w:rPr>
                <w:rFonts w:ascii="Times New Roman" w:hAnsi="Times New Roman" w:cs="Times New Roman"/>
              </w:rPr>
              <w:t xml:space="preserve"> о земельном налоге на территории </w:t>
            </w:r>
            <w:proofErr w:type="spellStart"/>
            <w:r w:rsidR="00D13FC8">
              <w:rPr>
                <w:rFonts w:ascii="Times New Roman" w:hAnsi="Times New Roman" w:cs="Times New Roman"/>
              </w:rPr>
              <w:t>Перфилов</w:t>
            </w:r>
            <w:r w:rsidRPr="002733E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733E7">
              <w:rPr>
                <w:rFonts w:ascii="Times New Roman" w:hAnsi="Times New Roman" w:cs="Times New Roman"/>
              </w:rPr>
              <w:t xml:space="preserve"> муниципального образования" </w:t>
            </w:r>
          </w:p>
        </w:tc>
        <w:tc>
          <w:tcPr>
            <w:tcW w:w="1680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ветераны и инвалиды Великой Отечественной войны</w:t>
            </w:r>
          </w:p>
        </w:tc>
        <w:tc>
          <w:tcPr>
            <w:tcW w:w="1801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2072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</w:tcPr>
          <w:p w:rsidR="003E5274" w:rsidRPr="003E5274" w:rsidRDefault="003E5274" w:rsidP="003E527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3E5274">
              <w:rPr>
                <w:rFonts w:ascii="Times New Roman" w:eastAsia="Times New Roman" w:hAnsi="Times New Roman" w:cs="Times New Roman"/>
              </w:rPr>
              <w:t>целесообразен</w:t>
            </w:r>
          </w:p>
        </w:tc>
      </w:tr>
    </w:tbl>
    <w:p w:rsidR="00906A42" w:rsidRDefault="00906A42" w:rsidP="0059794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42" w:rsidRDefault="00906A42" w:rsidP="0059794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D3" w:rsidRPr="00443624" w:rsidRDefault="00597941" w:rsidP="0059794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2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E1AD3" w:rsidRPr="00443624">
        <w:rPr>
          <w:rFonts w:ascii="Times New Roman" w:hAnsi="Times New Roman" w:cs="Times New Roman"/>
          <w:b/>
          <w:sz w:val="28"/>
          <w:szCs w:val="28"/>
        </w:rPr>
        <w:t>. Оценка резу</w:t>
      </w:r>
      <w:r w:rsidR="000E7E25" w:rsidRPr="00443624">
        <w:rPr>
          <w:rFonts w:ascii="Times New Roman" w:hAnsi="Times New Roman" w:cs="Times New Roman"/>
          <w:b/>
          <w:sz w:val="28"/>
          <w:szCs w:val="28"/>
        </w:rPr>
        <w:t xml:space="preserve">льтативности </w:t>
      </w:r>
      <w:r w:rsidRPr="00443624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636"/>
        <w:gridCol w:w="1541"/>
        <w:gridCol w:w="1431"/>
        <w:gridCol w:w="1656"/>
        <w:gridCol w:w="1878"/>
        <w:gridCol w:w="1306"/>
      </w:tblGrid>
      <w:tr w:rsidR="000E7E25" w:rsidRPr="002733E7" w:rsidTr="00443624">
        <w:trPr>
          <w:trHeight w:val="3483"/>
        </w:trPr>
        <w:tc>
          <w:tcPr>
            <w:tcW w:w="475" w:type="dxa"/>
          </w:tcPr>
          <w:p w:rsidR="000E7E25" w:rsidRPr="000E1AD3" w:rsidRDefault="000E7E25" w:rsidP="005719A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1AD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E1AD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E1AD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36" w:type="dxa"/>
          </w:tcPr>
          <w:p w:rsidR="000E7E25" w:rsidRPr="000E1AD3" w:rsidRDefault="000E7E25" w:rsidP="005719A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1AD3">
              <w:rPr>
                <w:rFonts w:ascii="Times New Roman" w:eastAsia="Times New Roman" w:hAnsi="Times New Roman" w:cs="Times New Roman"/>
              </w:rPr>
              <w:t>Наименование налогового расхода поселения, реквизиты нормативно-правового акта поселения, устанавливающего налоговый расход</w:t>
            </w:r>
          </w:p>
        </w:tc>
        <w:tc>
          <w:tcPr>
            <w:tcW w:w="1541" w:type="dxa"/>
          </w:tcPr>
          <w:p w:rsidR="000E7E25" w:rsidRPr="000E1AD3" w:rsidRDefault="000E7E25" w:rsidP="005719A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E1AD3">
              <w:rPr>
                <w:rFonts w:ascii="Times New Roman" w:eastAsia="Times New Roman" w:hAnsi="Times New Roman" w:cs="Times New Roman"/>
              </w:rPr>
              <w:t>Наименование категории плательщиков, для которых предусмотрены налоговые льготы</w:t>
            </w:r>
          </w:p>
        </w:tc>
        <w:tc>
          <w:tcPr>
            <w:tcW w:w="1431" w:type="dxa"/>
          </w:tcPr>
          <w:p w:rsidR="000E7E25" w:rsidRPr="002733E7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Количество налогоплательщиков-</w:t>
            </w:r>
          </w:p>
          <w:p w:rsidR="000E7E25" w:rsidRPr="002733E7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 xml:space="preserve">физических лиц (ед.) </w:t>
            </w:r>
          </w:p>
          <w:p w:rsidR="000E7E25" w:rsidRPr="000E1AD3" w:rsidRDefault="000E7E25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</w:tcPr>
          <w:p w:rsidR="000E7E25" w:rsidRPr="002733E7" w:rsidRDefault="00D8154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Сумма налога</w:t>
            </w:r>
            <w:r w:rsidR="000E7E25" w:rsidRPr="002733E7">
              <w:rPr>
                <w:rFonts w:ascii="Times New Roman" w:eastAsia="Times New Roman" w:hAnsi="Times New Roman" w:cs="Times New Roman"/>
              </w:rPr>
              <w:t xml:space="preserve"> не поступившая в бюджет в связи с предоставлением льгот</w:t>
            </w:r>
          </w:p>
          <w:p w:rsidR="000E7E25" w:rsidRPr="000E1AD3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878" w:type="dxa"/>
          </w:tcPr>
          <w:p w:rsidR="000E7E25" w:rsidRPr="002733E7" w:rsidRDefault="000E7E25" w:rsidP="000E7E2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Удельный вес граждан, получивших меры социальной поддержки, в общей численности населения поселения</w:t>
            </w:r>
            <w:r w:rsidR="00B050EE">
              <w:rPr>
                <w:rFonts w:ascii="Times New Roman" w:eastAsia="Times New Roman" w:hAnsi="Times New Roman" w:cs="Times New Roman"/>
              </w:rPr>
              <w:t xml:space="preserve"> на 01.01.2021</w:t>
            </w:r>
            <w:r w:rsidR="00A268BA" w:rsidRPr="002733E7">
              <w:rPr>
                <w:rFonts w:ascii="Times New Roman" w:eastAsia="Times New Roman" w:hAnsi="Times New Roman" w:cs="Times New Roman"/>
              </w:rPr>
              <w:t xml:space="preserve"> года</w:t>
            </w:r>
            <w:proofErr w:type="gramStart"/>
            <w:r w:rsidRPr="002733E7">
              <w:rPr>
                <w:rFonts w:ascii="Times New Roman" w:eastAsia="Times New Roman" w:hAnsi="Times New Roman" w:cs="Times New Roman"/>
              </w:rPr>
              <w:t>, (%)</w:t>
            </w:r>
            <w:proofErr w:type="gramEnd"/>
          </w:p>
        </w:tc>
        <w:tc>
          <w:tcPr>
            <w:tcW w:w="1306" w:type="dxa"/>
          </w:tcPr>
          <w:p w:rsidR="000E7E25" w:rsidRPr="002733E7" w:rsidRDefault="00F2306D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Оценка результативности (</w:t>
            </w:r>
            <w:proofErr w:type="spellStart"/>
            <w:r w:rsidR="00A268BA" w:rsidRPr="002733E7">
              <w:rPr>
                <w:rFonts w:ascii="Times New Roman" w:eastAsia="Times New Roman" w:hAnsi="Times New Roman" w:cs="Times New Roman"/>
              </w:rPr>
              <w:t>результативен</w:t>
            </w:r>
            <w:proofErr w:type="gramStart"/>
            <w:r w:rsidR="00A268BA" w:rsidRPr="002733E7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="00A268BA" w:rsidRPr="002733E7">
              <w:rPr>
                <w:rFonts w:ascii="Times New Roman" w:eastAsia="Times New Roman" w:hAnsi="Times New Roman" w:cs="Times New Roman"/>
              </w:rPr>
              <w:t>ерезультативен</w:t>
            </w:r>
            <w:proofErr w:type="spellEnd"/>
            <w:r w:rsidR="00A268BA" w:rsidRPr="002733E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7E25" w:rsidRPr="002733E7" w:rsidTr="00443624">
        <w:trPr>
          <w:trHeight w:val="145"/>
        </w:trPr>
        <w:tc>
          <w:tcPr>
            <w:tcW w:w="475" w:type="dxa"/>
          </w:tcPr>
          <w:p w:rsidR="000E7E25" w:rsidRPr="002733E7" w:rsidRDefault="000E7E25" w:rsidP="000E1AD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ab/>
              <w:t>1</w:t>
            </w:r>
            <w:r w:rsidRPr="002733E7">
              <w:rPr>
                <w:rFonts w:ascii="Times New Roman" w:eastAsia="Times New Roman" w:hAnsi="Times New Roman" w:cs="Times New Roman"/>
              </w:rPr>
              <w:tab/>
              <w:t>2</w:t>
            </w:r>
            <w:r w:rsidRPr="002733E7">
              <w:rPr>
                <w:rFonts w:ascii="Times New Roman" w:eastAsia="Times New Roman" w:hAnsi="Times New Roman" w:cs="Times New Roman"/>
              </w:rPr>
              <w:tab/>
              <w:t>3</w:t>
            </w:r>
            <w:r w:rsidRPr="002733E7">
              <w:rPr>
                <w:rFonts w:ascii="Times New Roman" w:eastAsia="Times New Roman" w:hAnsi="Times New Roman" w:cs="Times New Roman"/>
              </w:rPr>
              <w:tab/>
              <w:t>4</w:t>
            </w:r>
            <w:r w:rsidRPr="002733E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36" w:type="dxa"/>
          </w:tcPr>
          <w:p w:rsidR="000E7E25" w:rsidRPr="002733E7" w:rsidRDefault="000E7E25" w:rsidP="005979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0E7E25" w:rsidRPr="002733E7" w:rsidRDefault="000E7E25" w:rsidP="005979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:rsidR="000E7E25" w:rsidRPr="002733E7" w:rsidRDefault="000E7E25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0E7E25" w:rsidRPr="002733E7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8" w:type="dxa"/>
          </w:tcPr>
          <w:p w:rsidR="000E7E25" w:rsidRPr="002733E7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0E7E25" w:rsidRPr="002733E7" w:rsidRDefault="000E7E25" w:rsidP="00E026B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E7E25" w:rsidRPr="002733E7" w:rsidTr="00443624">
        <w:trPr>
          <w:trHeight w:val="145"/>
        </w:trPr>
        <w:tc>
          <w:tcPr>
            <w:tcW w:w="475" w:type="dxa"/>
          </w:tcPr>
          <w:p w:rsidR="000E7E25" w:rsidRPr="000E1AD3" w:rsidRDefault="000E7E25" w:rsidP="000E1AD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0E1A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:rsidR="000E7E25" w:rsidRPr="002733E7" w:rsidRDefault="000E7E25" w:rsidP="005979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 xml:space="preserve">Освобождение от уплаты земельного налога </w:t>
            </w:r>
          </w:p>
          <w:p w:rsidR="000E7E25" w:rsidRPr="002733E7" w:rsidRDefault="000E7E25" w:rsidP="005979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E7E25" w:rsidRPr="000E1AD3" w:rsidRDefault="000E7E25" w:rsidP="005979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 xml:space="preserve">решение Думы </w:t>
            </w:r>
            <w:proofErr w:type="spellStart"/>
            <w:r w:rsidR="00D13FC8">
              <w:rPr>
                <w:rFonts w:ascii="Times New Roman" w:eastAsia="Times New Roman" w:hAnsi="Times New Roman" w:cs="Times New Roman"/>
              </w:rPr>
              <w:t>Перфиловского</w:t>
            </w:r>
            <w:proofErr w:type="spellEnd"/>
            <w:r w:rsidR="00D13FC8">
              <w:rPr>
                <w:rFonts w:ascii="Times New Roman" w:eastAsia="Times New Roman" w:hAnsi="Times New Roman" w:cs="Times New Roman"/>
              </w:rPr>
              <w:t xml:space="preserve"> сельского поселения от 23.11.2015 г. № 86</w:t>
            </w:r>
            <w:r w:rsidRPr="002733E7">
              <w:rPr>
                <w:rFonts w:ascii="Times New Roman" w:eastAsia="Times New Roman" w:hAnsi="Times New Roman" w:cs="Times New Roman"/>
              </w:rPr>
              <w:t xml:space="preserve">  "Об установлении и введении в действие земельного налога и о </w:t>
            </w:r>
            <w:proofErr w:type="gramStart"/>
            <w:r w:rsidRPr="002733E7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2733E7">
              <w:rPr>
                <w:rFonts w:ascii="Times New Roman" w:eastAsia="Times New Roman" w:hAnsi="Times New Roman" w:cs="Times New Roman"/>
              </w:rPr>
              <w:t xml:space="preserve"> о земельном налоге на территории </w:t>
            </w:r>
            <w:proofErr w:type="spellStart"/>
            <w:r w:rsidR="00D13FC8">
              <w:rPr>
                <w:rFonts w:ascii="Times New Roman" w:eastAsia="Times New Roman" w:hAnsi="Times New Roman" w:cs="Times New Roman"/>
              </w:rPr>
              <w:t>Перфилов</w:t>
            </w:r>
            <w:r w:rsidRPr="002733E7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2733E7">
              <w:rPr>
                <w:rFonts w:ascii="Times New Roman" w:eastAsia="Times New Roman" w:hAnsi="Times New Roman" w:cs="Times New Roman"/>
              </w:rPr>
              <w:t xml:space="preserve"> муниципального образования" </w:t>
            </w:r>
            <w:r w:rsidRPr="002733E7">
              <w:rPr>
                <w:rFonts w:ascii="Times New Roman" w:eastAsia="Times New Roman" w:hAnsi="Times New Roman" w:cs="Times New Roman"/>
              </w:rPr>
              <w:tab/>
              <w:t>ветераны и инвалиды Великой Отечественной войны</w:t>
            </w:r>
          </w:p>
        </w:tc>
        <w:tc>
          <w:tcPr>
            <w:tcW w:w="1541" w:type="dxa"/>
          </w:tcPr>
          <w:p w:rsidR="000E7E25" w:rsidRPr="000E1AD3" w:rsidRDefault="000E7E25" w:rsidP="000E1AD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ветераны и инвалиды Великой Отечественной войны</w:t>
            </w:r>
          </w:p>
        </w:tc>
        <w:tc>
          <w:tcPr>
            <w:tcW w:w="1431" w:type="dxa"/>
          </w:tcPr>
          <w:p w:rsidR="000E7E25" w:rsidRPr="000E1AD3" w:rsidRDefault="000E7E25" w:rsidP="000E7E2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0E7E25" w:rsidRPr="000E1AD3" w:rsidRDefault="00D13FC8" w:rsidP="000E7E2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878" w:type="dxa"/>
          </w:tcPr>
          <w:p w:rsidR="000E7E25" w:rsidRPr="002733E7" w:rsidRDefault="00D13FC8" w:rsidP="000E7E2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306" w:type="dxa"/>
          </w:tcPr>
          <w:p w:rsidR="000E7E25" w:rsidRPr="002733E7" w:rsidRDefault="00F2306D" w:rsidP="000E7E2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результативен</w:t>
            </w:r>
          </w:p>
        </w:tc>
      </w:tr>
    </w:tbl>
    <w:p w:rsidR="005543E1" w:rsidRDefault="005543E1" w:rsidP="0059794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D3" w:rsidRPr="00443624" w:rsidRDefault="00597941" w:rsidP="0059794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24">
        <w:rPr>
          <w:rFonts w:ascii="Times New Roman" w:hAnsi="Times New Roman" w:cs="Times New Roman"/>
          <w:b/>
          <w:sz w:val="28"/>
          <w:szCs w:val="28"/>
        </w:rPr>
        <w:t>3</w:t>
      </w:r>
      <w:r w:rsidR="000E1AD3" w:rsidRPr="00443624">
        <w:rPr>
          <w:rFonts w:ascii="Times New Roman" w:hAnsi="Times New Roman" w:cs="Times New Roman"/>
          <w:b/>
          <w:sz w:val="28"/>
          <w:szCs w:val="28"/>
        </w:rPr>
        <w:t>. Оценка эффе</w:t>
      </w:r>
      <w:r w:rsidR="00443624">
        <w:rPr>
          <w:rFonts w:ascii="Times New Roman" w:hAnsi="Times New Roman" w:cs="Times New Roman"/>
          <w:b/>
          <w:sz w:val="28"/>
          <w:szCs w:val="28"/>
        </w:rPr>
        <w:t>ктивности налогового расхода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03"/>
        <w:gridCol w:w="1146"/>
        <w:gridCol w:w="1432"/>
        <w:gridCol w:w="1146"/>
        <w:gridCol w:w="1431"/>
        <w:gridCol w:w="1146"/>
        <w:gridCol w:w="1826"/>
      </w:tblGrid>
      <w:tr w:rsidR="00597941" w:rsidRPr="002733E7" w:rsidTr="00443624">
        <w:trPr>
          <w:trHeight w:val="144"/>
        </w:trPr>
        <w:tc>
          <w:tcPr>
            <w:tcW w:w="424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33E7">
              <w:rPr>
                <w:rFonts w:ascii="Times New Roman" w:hAnsi="Times New Roman" w:cs="Times New Roman"/>
              </w:rPr>
              <w:t>п</w:t>
            </w:r>
            <w:proofErr w:type="gramEnd"/>
            <w:r w:rsidRPr="002733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3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Наименование налогового расхода поселения, реквизиты нормативно-правового акта поселения, устанавливающего налоговый расход</w:t>
            </w:r>
          </w:p>
        </w:tc>
        <w:tc>
          <w:tcPr>
            <w:tcW w:w="1146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Наименование категории плательщиков, для которых предусмотрены налоговые льготы</w:t>
            </w:r>
          </w:p>
        </w:tc>
        <w:tc>
          <w:tcPr>
            <w:tcW w:w="1432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Достижение критериев целесообразности</w:t>
            </w:r>
          </w:p>
        </w:tc>
        <w:tc>
          <w:tcPr>
            <w:tcW w:w="1146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Достижение показателей результативности</w:t>
            </w:r>
          </w:p>
        </w:tc>
        <w:tc>
          <w:tcPr>
            <w:tcW w:w="1431" w:type="dxa"/>
          </w:tcPr>
          <w:p w:rsidR="00597941" w:rsidRPr="002733E7" w:rsidRDefault="00597941" w:rsidP="002733E7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Наличие  или отсутствие альтернативных механизмов достижения целей муниципальной</w:t>
            </w:r>
            <w:r w:rsidR="002733E7" w:rsidRPr="002733E7">
              <w:rPr>
                <w:rFonts w:ascii="Times New Roman" w:hAnsi="Times New Roman" w:cs="Times New Roman"/>
              </w:rPr>
              <w:t xml:space="preserve"> программы поселения </w:t>
            </w:r>
            <w:r w:rsidR="00443624">
              <w:rPr>
                <w:rFonts w:ascii="Times New Roman" w:hAnsi="Times New Roman" w:cs="Times New Roman"/>
              </w:rPr>
              <w:t>«</w:t>
            </w:r>
            <w:r w:rsidR="002733E7" w:rsidRPr="002733E7">
              <w:rPr>
                <w:rFonts w:ascii="Times New Roman" w:hAnsi="Times New Roman" w:cs="Times New Roman"/>
              </w:rPr>
              <w:t>Социально-экономическ</w:t>
            </w:r>
            <w:r w:rsidR="002733E7" w:rsidRPr="002733E7">
              <w:rPr>
                <w:rFonts w:ascii="Times New Roman" w:hAnsi="Times New Roman" w:cs="Times New Roman"/>
              </w:rPr>
              <w:lastRenderedPageBreak/>
              <w:t>ое развитие территории сельского поселения</w:t>
            </w:r>
            <w:r w:rsidR="004436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6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lastRenderedPageBreak/>
              <w:t xml:space="preserve">Оценка эффективности налогового расхода </w:t>
            </w:r>
            <w:proofErr w:type="gramStart"/>
            <w:r w:rsidRPr="002733E7">
              <w:rPr>
                <w:rFonts w:ascii="Times New Roman" w:hAnsi="Times New Roman" w:cs="Times New Roman"/>
              </w:rPr>
              <w:t xml:space="preserve">(       </w:t>
            </w:r>
            <w:proofErr w:type="gramEnd"/>
            <w:r w:rsidRPr="002733E7">
              <w:rPr>
                <w:rFonts w:ascii="Times New Roman" w:hAnsi="Times New Roman" w:cs="Times New Roman"/>
              </w:rPr>
              <w:t>эффективен/ неэффективен)</w:t>
            </w:r>
          </w:p>
        </w:tc>
        <w:tc>
          <w:tcPr>
            <w:tcW w:w="1826" w:type="dxa"/>
          </w:tcPr>
          <w:p w:rsidR="00597941" w:rsidRPr="002733E7" w:rsidRDefault="00597941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Вывод необходимости сохранения, уточнения или отмены налоговой льготы обуславливающей налоговый расход</w:t>
            </w:r>
          </w:p>
        </w:tc>
      </w:tr>
      <w:tr w:rsidR="00597941" w:rsidRPr="002733E7" w:rsidTr="00443624">
        <w:trPr>
          <w:trHeight w:val="144"/>
        </w:trPr>
        <w:tc>
          <w:tcPr>
            <w:tcW w:w="424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6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</w:tcPr>
          <w:p w:rsidR="00597941" w:rsidRPr="002733E7" w:rsidRDefault="00597941" w:rsidP="00597941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7</w:t>
            </w:r>
          </w:p>
        </w:tc>
      </w:tr>
      <w:tr w:rsidR="002733E7" w:rsidRPr="002733E7" w:rsidTr="00443624">
        <w:trPr>
          <w:trHeight w:val="144"/>
        </w:trPr>
        <w:tc>
          <w:tcPr>
            <w:tcW w:w="424" w:type="dxa"/>
          </w:tcPr>
          <w:p w:rsidR="002733E7" w:rsidRPr="002733E7" w:rsidRDefault="002733E7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</w:tcPr>
          <w:p w:rsidR="002733E7" w:rsidRPr="002733E7" w:rsidRDefault="002733E7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 xml:space="preserve">Освобождение от уплаты земельного налога </w:t>
            </w:r>
          </w:p>
          <w:p w:rsidR="002733E7" w:rsidRPr="002733E7" w:rsidRDefault="002733E7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33E7" w:rsidRPr="000E1AD3" w:rsidRDefault="002733E7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 xml:space="preserve">решение Думы </w:t>
            </w:r>
            <w:proofErr w:type="spellStart"/>
            <w:r w:rsidR="00D13FC8">
              <w:rPr>
                <w:rFonts w:ascii="Times New Roman" w:eastAsia="Times New Roman" w:hAnsi="Times New Roman" w:cs="Times New Roman"/>
              </w:rPr>
              <w:t>Перфиловского</w:t>
            </w:r>
            <w:proofErr w:type="spellEnd"/>
            <w:r w:rsidR="00D13FC8">
              <w:rPr>
                <w:rFonts w:ascii="Times New Roman" w:eastAsia="Times New Roman" w:hAnsi="Times New Roman" w:cs="Times New Roman"/>
              </w:rPr>
              <w:t xml:space="preserve"> сельского поселения от 23.11.2015 г. № 86</w:t>
            </w:r>
            <w:r w:rsidRPr="002733E7">
              <w:rPr>
                <w:rFonts w:ascii="Times New Roman" w:eastAsia="Times New Roman" w:hAnsi="Times New Roman" w:cs="Times New Roman"/>
              </w:rPr>
              <w:t xml:space="preserve">  "Об установлении и введении в действие земельного налога и о </w:t>
            </w:r>
            <w:proofErr w:type="gramStart"/>
            <w:r w:rsidRPr="002733E7">
              <w:rPr>
                <w:rFonts w:ascii="Times New Roman" w:eastAsia="Times New Roman" w:hAnsi="Times New Roman" w:cs="Times New Roman"/>
              </w:rPr>
              <w:t>положении</w:t>
            </w:r>
            <w:proofErr w:type="gramEnd"/>
            <w:r w:rsidRPr="002733E7">
              <w:rPr>
                <w:rFonts w:ascii="Times New Roman" w:eastAsia="Times New Roman" w:hAnsi="Times New Roman" w:cs="Times New Roman"/>
              </w:rPr>
              <w:t xml:space="preserve"> о земельном налоге на территории </w:t>
            </w:r>
            <w:proofErr w:type="spellStart"/>
            <w:r w:rsidR="00D13FC8">
              <w:rPr>
                <w:rFonts w:ascii="Times New Roman" w:eastAsia="Times New Roman" w:hAnsi="Times New Roman" w:cs="Times New Roman"/>
              </w:rPr>
              <w:t>Перфилов</w:t>
            </w:r>
            <w:r w:rsidRPr="002733E7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2733E7">
              <w:rPr>
                <w:rFonts w:ascii="Times New Roman" w:eastAsia="Times New Roman" w:hAnsi="Times New Roman" w:cs="Times New Roman"/>
              </w:rPr>
              <w:t xml:space="preserve"> муниципального образования" </w:t>
            </w:r>
            <w:r w:rsidRPr="002733E7">
              <w:rPr>
                <w:rFonts w:ascii="Times New Roman" w:eastAsia="Times New Roman" w:hAnsi="Times New Roman" w:cs="Times New Roman"/>
              </w:rPr>
              <w:tab/>
              <w:t>ветераны и инвалиды Великой Отечественной войны</w:t>
            </w:r>
          </w:p>
        </w:tc>
        <w:tc>
          <w:tcPr>
            <w:tcW w:w="1146" w:type="dxa"/>
          </w:tcPr>
          <w:p w:rsidR="002733E7" w:rsidRPr="000E1AD3" w:rsidRDefault="002733E7" w:rsidP="007E3C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2733E7">
              <w:rPr>
                <w:rFonts w:ascii="Times New Roman" w:eastAsia="Times New Roman" w:hAnsi="Times New Roman" w:cs="Times New Roman"/>
              </w:rPr>
              <w:t>ветераны и инвалиды Великой Отечественной войны</w:t>
            </w:r>
          </w:p>
        </w:tc>
        <w:tc>
          <w:tcPr>
            <w:tcW w:w="1432" w:type="dxa"/>
          </w:tcPr>
          <w:p w:rsidR="002733E7" w:rsidRPr="002733E7" w:rsidRDefault="002733E7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146" w:type="dxa"/>
          </w:tcPr>
          <w:p w:rsidR="002733E7" w:rsidRPr="002733E7" w:rsidRDefault="002733E7" w:rsidP="004436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 xml:space="preserve">Обеспечение социальной поддержки </w:t>
            </w:r>
            <w:r w:rsidR="00443624">
              <w:rPr>
                <w:rFonts w:ascii="Times New Roman" w:hAnsi="Times New Roman" w:cs="Times New Roman"/>
              </w:rPr>
              <w:t>отдельным категориям граждан</w:t>
            </w:r>
          </w:p>
        </w:tc>
        <w:tc>
          <w:tcPr>
            <w:tcW w:w="1431" w:type="dxa"/>
          </w:tcPr>
          <w:p w:rsidR="002733E7" w:rsidRPr="002733E7" w:rsidRDefault="002733E7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46" w:type="dxa"/>
          </w:tcPr>
          <w:p w:rsidR="002733E7" w:rsidRPr="002733E7" w:rsidRDefault="002733E7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1826" w:type="dxa"/>
          </w:tcPr>
          <w:p w:rsidR="002733E7" w:rsidRPr="002733E7" w:rsidRDefault="002733E7" w:rsidP="007E3C7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33E7">
              <w:rPr>
                <w:rFonts w:ascii="Times New Roman" w:hAnsi="Times New Roman" w:cs="Times New Roman"/>
              </w:rPr>
              <w:t>Подлежит сохранению</w:t>
            </w:r>
          </w:p>
        </w:tc>
      </w:tr>
    </w:tbl>
    <w:p w:rsidR="000E1AD3" w:rsidRPr="000E1AD3" w:rsidRDefault="000E1AD3" w:rsidP="000E1AD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E1AD3" w:rsidRPr="000E1AD3" w:rsidRDefault="000E1AD3" w:rsidP="000E1AD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AD3">
        <w:rPr>
          <w:rFonts w:ascii="Times New Roman" w:hAnsi="Times New Roman" w:cs="Times New Roman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муниципальной программе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443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E1A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3624">
        <w:rPr>
          <w:rFonts w:ascii="Times New Roman" w:hAnsi="Times New Roman" w:cs="Times New Roman"/>
        </w:rPr>
        <w:t>«</w:t>
      </w:r>
      <w:r w:rsidR="00443624" w:rsidRPr="00443624">
        <w:rPr>
          <w:rFonts w:ascii="Times New Roman" w:hAnsi="Times New Roman" w:cs="Times New Roman"/>
          <w:sz w:val="28"/>
          <w:szCs w:val="28"/>
        </w:rPr>
        <w:t>Социально-экономическое развитие территории сельского поселения»</w:t>
      </w:r>
      <w:r w:rsidR="00443624">
        <w:rPr>
          <w:rFonts w:ascii="Times New Roman" w:hAnsi="Times New Roman" w:cs="Times New Roman"/>
          <w:sz w:val="28"/>
          <w:szCs w:val="28"/>
        </w:rPr>
        <w:t xml:space="preserve"> </w:t>
      </w:r>
      <w:r w:rsidRPr="00443624">
        <w:rPr>
          <w:rFonts w:ascii="Times New Roman" w:hAnsi="Times New Roman" w:cs="Times New Roman"/>
          <w:sz w:val="28"/>
          <w:szCs w:val="28"/>
        </w:rPr>
        <w:t>и направлению с</w:t>
      </w:r>
      <w:r w:rsidRPr="000E1AD3">
        <w:rPr>
          <w:rFonts w:ascii="Times New Roman" w:hAnsi="Times New Roman" w:cs="Times New Roman"/>
          <w:sz w:val="28"/>
          <w:szCs w:val="28"/>
        </w:rPr>
        <w:t>оциально-экономической политики муниципального образования.</w:t>
      </w:r>
    </w:p>
    <w:p w:rsidR="000E1AD3" w:rsidRDefault="008B61B8" w:rsidP="000E1AD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="000E1AD3" w:rsidRPr="000E1AD3">
        <w:rPr>
          <w:rFonts w:ascii="Times New Roman" w:hAnsi="Times New Roman" w:cs="Times New Roman"/>
          <w:sz w:val="28"/>
          <w:szCs w:val="28"/>
        </w:rPr>
        <w:t xml:space="preserve"> по земельному налогу предоставленные в виде полного  освобождения от уплаты налога </w:t>
      </w:r>
      <w:r w:rsidR="00597941">
        <w:rPr>
          <w:rFonts w:ascii="Times New Roman" w:hAnsi="Times New Roman" w:cs="Times New Roman"/>
          <w:sz w:val="28"/>
          <w:szCs w:val="28"/>
        </w:rPr>
        <w:t>ветеранам и инвалидам</w:t>
      </w:r>
      <w:r w:rsidR="00597941" w:rsidRPr="00597941">
        <w:rPr>
          <w:rFonts w:ascii="Times New Roman" w:hAnsi="Times New Roman" w:cs="Times New Roman"/>
        </w:rPr>
        <w:t xml:space="preserve"> </w:t>
      </w:r>
      <w:r w:rsidR="00597941" w:rsidRPr="00597941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E1AD3" w:rsidRPr="00597941">
        <w:rPr>
          <w:rFonts w:ascii="Times New Roman" w:hAnsi="Times New Roman" w:cs="Times New Roman"/>
          <w:sz w:val="28"/>
          <w:szCs w:val="28"/>
        </w:rPr>
        <w:t xml:space="preserve">, </w:t>
      </w:r>
      <w:r w:rsidR="000E1AD3" w:rsidRPr="000E1AD3">
        <w:rPr>
          <w:rFonts w:ascii="Times New Roman" w:hAnsi="Times New Roman" w:cs="Times New Roman"/>
          <w:sz w:val="28"/>
          <w:szCs w:val="28"/>
        </w:rPr>
        <w:t>относящимся к социально незащищ</w:t>
      </w:r>
      <w:r w:rsidR="00074AB4">
        <w:rPr>
          <w:rFonts w:ascii="Times New Roman" w:hAnsi="Times New Roman" w:cs="Times New Roman"/>
          <w:sz w:val="28"/>
          <w:szCs w:val="28"/>
        </w:rPr>
        <w:t>енным группам населения, не нося</w:t>
      </w:r>
      <w:r w:rsidR="000E1AD3" w:rsidRPr="000E1AD3">
        <w:rPr>
          <w:rFonts w:ascii="Times New Roman" w:hAnsi="Times New Roman" w:cs="Times New Roman"/>
          <w:sz w:val="28"/>
          <w:szCs w:val="28"/>
        </w:rPr>
        <w:t>т эконом</w:t>
      </w:r>
      <w:r w:rsidR="00074AB4">
        <w:rPr>
          <w:rFonts w:ascii="Times New Roman" w:hAnsi="Times New Roman" w:cs="Times New Roman"/>
          <w:sz w:val="28"/>
          <w:szCs w:val="28"/>
        </w:rPr>
        <w:t>ического характера и не оказываю</w:t>
      </w:r>
      <w:r w:rsidR="000E1AD3" w:rsidRPr="000E1AD3">
        <w:rPr>
          <w:rFonts w:ascii="Times New Roman" w:hAnsi="Times New Roman" w:cs="Times New Roman"/>
          <w:sz w:val="28"/>
          <w:szCs w:val="28"/>
        </w:rPr>
        <w:t xml:space="preserve">т отрицательного влияния на показатели достижения целей социально-экономической политики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5979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1AD3" w:rsidRPr="000E1AD3">
        <w:rPr>
          <w:rFonts w:ascii="Times New Roman" w:hAnsi="Times New Roman" w:cs="Times New Roman"/>
          <w:sz w:val="28"/>
          <w:szCs w:val="28"/>
        </w:rPr>
        <w:t xml:space="preserve"> сельского поселения, его эффективность определяется социальной значимостью.</w:t>
      </w:r>
    </w:p>
    <w:p w:rsidR="00906A42" w:rsidRPr="000E1AD3" w:rsidRDefault="00906A42" w:rsidP="000E1AD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AD3" w:rsidRPr="00C6192A" w:rsidRDefault="000E1AD3" w:rsidP="000E1AD3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</w:t>
      </w:r>
      <w:r w:rsidRPr="00C619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6192A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применения социальных налоговых расходов</w:t>
      </w:r>
    </w:p>
    <w:p w:rsidR="00243828" w:rsidRDefault="00D13FC8" w:rsidP="0094267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Перфилов</w:t>
      </w:r>
      <w:r w:rsidR="000E1AD3" w:rsidRPr="000E1AD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E1AD3" w:rsidRPr="000E1A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06A42" w:rsidRPr="0094267E" w:rsidRDefault="00906A42" w:rsidP="0094267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28" w:rsidRPr="000E1AD3" w:rsidRDefault="00243828" w:rsidP="000E1AD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E1AD3">
        <w:rPr>
          <w:rFonts w:ascii="Times New Roman" w:hAnsi="Times New Roman" w:cs="Times New Roman"/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0E1AD3" w:rsidRPr="000E1A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1AD3" w:rsidRPr="000E1A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1AD3">
        <w:rPr>
          <w:rFonts w:ascii="Times New Roman" w:hAnsi="Times New Roman" w:cs="Times New Roman"/>
          <w:sz w:val="28"/>
          <w:szCs w:val="28"/>
        </w:rPr>
        <w:t>, предоставляемых отдельным категориям граждан в виде полного освобождения от уплаты земельного налога, указанные налоговые расходы признаются эффективными и не требуют отмены.</w:t>
      </w:r>
    </w:p>
    <w:p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0E1AD3" w:rsidRPr="000E1AD3" w:rsidRDefault="000E1AD3" w:rsidP="000E1AD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E1AD3" w:rsidRDefault="003E54E9" w:rsidP="000E1AD3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E54E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Перфилов</w:t>
      </w:r>
      <w:r w:rsidR="000E1A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1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95" w:rsidRDefault="000E1AD3" w:rsidP="000E1AD3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13FC8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664E69" w:rsidRDefault="00664E6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664E69" w:rsidRDefault="00664E6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664E69" w:rsidRDefault="00664E6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sectPr w:rsidR="003B62CA" w:rsidSect="00AB6695">
      <w:pgSz w:w="11906" w:h="16838"/>
      <w:pgMar w:top="851" w:right="680" w:bottom="993" w:left="130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4B"/>
    <w:rsid w:val="00017209"/>
    <w:rsid w:val="00020F96"/>
    <w:rsid w:val="00026CDC"/>
    <w:rsid w:val="000507B4"/>
    <w:rsid w:val="0006134B"/>
    <w:rsid w:val="00063B6A"/>
    <w:rsid w:val="00065056"/>
    <w:rsid w:val="00074AB4"/>
    <w:rsid w:val="0007732B"/>
    <w:rsid w:val="0008111D"/>
    <w:rsid w:val="0008657C"/>
    <w:rsid w:val="000A641D"/>
    <w:rsid w:val="000B7D39"/>
    <w:rsid w:val="000E1AD3"/>
    <w:rsid w:val="000E6487"/>
    <w:rsid w:val="000E7E25"/>
    <w:rsid w:val="001014AC"/>
    <w:rsid w:val="001063AB"/>
    <w:rsid w:val="0012000C"/>
    <w:rsid w:val="00141C4C"/>
    <w:rsid w:val="00154249"/>
    <w:rsid w:val="00162C95"/>
    <w:rsid w:val="00163CC8"/>
    <w:rsid w:val="001C2D79"/>
    <w:rsid w:val="001D3419"/>
    <w:rsid w:val="001F5455"/>
    <w:rsid w:val="00236E99"/>
    <w:rsid w:val="002428A6"/>
    <w:rsid w:val="00243828"/>
    <w:rsid w:val="00254C9A"/>
    <w:rsid w:val="00271A66"/>
    <w:rsid w:val="002733E7"/>
    <w:rsid w:val="00273E47"/>
    <w:rsid w:val="002A1D52"/>
    <w:rsid w:val="002C0A90"/>
    <w:rsid w:val="002D76E6"/>
    <w:rsid w:val="002E3F24"/>
    <w:rsid w:val="003072BD"/>
    <w:rsid w:val="003218E9"/>
    <w:rsid w:val="003561F8"/>
    <w:rsid w:val="00381EEC"/>
    <w:rsid w:val="003A0339"/>
    <w:rsid w:val="003B62CA"/>
    <w:rsid w:val="003C5C3C"/>
    <w:rsid w:val="003E5274"/>
    <w:rsid w:val="003E54E9"/>
    <w:rsid w:val="00401CB1"/>
    <w:rsid w:val="00406196"/>
    <w:rsid w:val="00406301"/>
    <w:rsid w:val="004236FE"/>
    <w:rsid w:val="00443624"/>
    <w:rsid w:val="004757A4"/>
    <w:rsid w:val="0048079E"/>
    <w:rsid w:val="004A71C9"/>
    <w:rsid w:val="004B3157"/>
    <w:rsid w:val="004C4C92"/>
    <w:rsid w:val="004C61D7"/>
    <w:rsid w:val="004E7F61"/>
    <w:rsid w:val="004F1A51"/>
    <w:rsid w:val="004F35BC"/>
    <w:rsid w:val="004F6479"/>
    <w:rsid w:val="00526249"/>
    <w:rsid w:val="00527A38"/>
    <w:rsid w:val="005461AE"/>
    <w:rsid w:val="00547965"/>
    <w:rsid w:val="0055294B"/>
    <w:rsid w:val="005532ED"/>
    <w:rsid w:val="005543E1"/>
    <w:rsid w:val="00562166"/>
    <w:rsid w:val="005650BA"/>
    <w:rsid w:val="005719A3"/>
    <w:rsid w:val="00597941"/>
    <w:rsid w:val="005A275B"/>
    <w:rsid w:val="005A5485"/>
    <w:rsid w:val="005A6DC1"/>
    <w:rsid w:val="005B2B81"/>
    <w:rsid w:val="005D18B5"/>
    <w:rsid w:val="005E271F"/>
    <w:rsid w:val="005E3F99"/>
    <w:rsid w:val="0063520F"/>
    <w:rsid w:val="006412D5"/>
    <w:rsid w:val="0065278E"/>
    <w:rsid w:val="00664E69"/>
    <w:rsid w:val="006D3E53"/>
    <w:rsid w:val="007006D2"/>
    <w:rsid w:val="0070350E"/>
    <w:rsid w:val="00714DBF"/>
    <w:rsid w:val="00716B50"/>
    <w:rsid w:val="0074120D"/>
    <w:rsid w:val="00774772"/>
    <w:rsid w:val="00776EF0"/>
    <w:rsid w:val="007B0B77"/>
    <w:rsid w:val="007C6CDC"/>
    <w:rsid w:val="0081378C"/>
    <w:rsid w:val="00816E99"/>
    <w:rsid w:val="00837AD0"/>
    <w:rsid w:val="00840515"/>
    <w:rsid w:val="008466A6"/>
    <w:rsid w:val="00850FA0"/>
    <w:rsid w:val="008525FF"/>
    <w:rsid w:val="00857D02"/>
    <w:rsid w:val="00862AC6"/>
    <w:rsid w:val="00885E77"/>
    <w:rsid w:val="008B49AC"/>
    <w:rsid w:val="008B61B8"/>
    <w:rsid w:val="008C1A30"/>
    <w:rsid w:val="008D1C32"/>
    <w:rsid w:val="008E194F"/>
    <w:rsid w:val="00904182"/>
    <w:rsid w:val="00906A42"/>
    <w:rsid w:val="00927FFE"/>
    <w:rsid w:val="0093238D"/>
    <w:rsid w:val="00942262"/>
    <w:rsid w:val="0094267E"/>
    <w:rsid w:val="009640F1"/>
    <w:rsid w:val="009A1C3F"/>
    <w:rsid w:val="009A401A"/>
    <w:rsid w:val="009B7790"/>
    <w:rsid w:val="009C4B11"/>
    <w:rsid w:val="009D1C30"/>
    <w:rsid w:val="009D32EF"/>
    <w:rsid w:val="009D6B8E"/>
    <w:rsid w:val="00A013E6"/>
    <w:rsid w:val="00A268BA"/>
    <w:rsid w:val="00A65D6C"/>
    <w:rsid w:val="00A70F99"/>
    <w:rsid w:val="00A75AA8"/>
    <w:rsid w:val="00A75CD1"/>
    <w:rsid w:val="00AA75AB"/>
    <w:rsid w:val="00AB6695"/>
    <w:rsid w:val="00AC37B0"/>
    <w:rsid w:val="00AD4648"/>
    <w:rsid w:val="00AF03BB"/>
    <w:rsid w:val="00AF1DA0"/>
    <w:rsid w:val="00B050EE"/>
    <w:rsid w:val="00B30B38"/>
    <w:rsid w:val="00B47CFE"/>
    <w:rsid w:val="00B87F62"/>
    <w:rsid w:val="00B93AF8"/>
    <w:rsid w:val="00B94127"/>
    <w:rsid w:val="00BE4323"/>
    <w:rsid w:val="00BF2BA3"/>
    <w:rsid w:val="00C01655"/>
    <w:rsid w:val="00C37FE4"/>
    <w:rsid w:val="00C51D22"/>
    <w:rsid w:val="00C6192A"/>
    <w:rsid w:val="00C66AB4"/>
    <w:rsid w:val="00C67137"/>
    <w:rsid w:val="00C8467B"/>
    <w:rsid w:val="00CA488E"/>
    <w:rsid w:val="00CD449F"/>
    <w:rsid w:val="00CF527B"/>
    <w:rsid w:val="00D07E16"/>
    <w:rsid w:val="00D13FC8"/>
    <w:rsid w:val="00D46B36"/>
    <w:rsid w:val="00D60B5C"/>
    <w:rsid w:val="00D61086"/>
    <w:rsid w:val="00D745CC"/>
    <w:rsid w:val="00D81545"/>
    <w:rsid w:val="00DC2F24"/>
    <w:rsid w:val="00E026BD"/>
    <w:rsid w:val="00E15DE2"/>
    <w:rsid w:val="00E378D9"/>
    <w:rsid w:val="00E419A0"/>
    <w:rsid w:val="00E41EAA"/>
    <w:rsid w:val="00E45C3B"/>
    <w:rsid w:val="00E46A94"/>
    <w:rsid w:val="00E57D42"/>
    <w:rsid w:val="00E817B7"/>
    <w:rsid w:val="00E844F0"/>
    <w:rsid w:val="00ED5BFC"/>
    <w:rsid w:val="00EE6957"/>
    <w:rsid w:val="00F011E1"/>
    <w:rsid w:val="00F174D7"/>
    <w:rsid w:val="00F2306D"/>
    <w:rsid w:val="00F37288"/>
    <w:rsid w:val="00F41EE9"/>
    <w:rsid w:val="00F571E5"/>
    <w:rsid w:val="00F92506"/>
    <w:rsid w:val="00F961FF"/>
    <w:rsid w:val="00FA14E0"/>
    <w:rsid w:val="00FB050B"/>
    <w:rsid w:val="00FB1B4E"/>
    <w:rsid w:val="00FC4D5F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61FF"/>
    <w:pPr>
      <w:ind w:left="720"/>
      <w:contextualSpacing/>
    </w:pPr>
  </w:style>
  <w:style w:type="paragraph" w:customStyle="1" w:styleId="14">
    <w:name w:val="Обычный + 14 пт"/>
    <w:basedOn w:val="a"/>
    <w:rsid w:val="00E57D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61FF"/>
    <w:pPr>
      <w:ind w:left="720"/>
      <w:contextualSpacing/>
    </w:pPr>
  </w:style>
  <w:style w:type="paragraph" w:customStyle="1" w:styleId="14">
    <w:name w:val="Обычный + 14 пт"/>
    <w:basedOn w:val="a"/>
    <w:rsid w:val="00E57D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1408-C0B7-4746-9D47-F6619295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dochod1</cp:lastModifiedBy>
  <cp:revision>114</cp:revision>
  <cp:lastPrinted>2022-06-06T06:47:00Z</cp:lastPrinted>
  <dcterms:created xsi:type="dcterms:W3CDTF">2021-05-17T11:14:00Z</dcterms:created>
  <dcterms:modified xsi:type="dcterms:W3CDTF">2022-06-07T02:24:00Z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