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28" w:rsidRDefault="00A84E28" w:rsidP="00A84E28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</w:t>
      </w:r>
      <w:r>
        <w:rPr>
          <w:b/>
          <w:color w:val="000000"/>
          <w:spacing w:val="-6"/>
          <w:sz w:val="28"/>
          <w:szCs w:val="28"/>
        </w:rPr>
        <w:t>Иркутская  область</w:t>
      </w:r>
      <w:r>
        <w:rPr>
          <w:b/>
          <w:color w:val="000000"/>
          <w:spacing w:val="-6"/>
          <w:sz w:val="28"/>
          <w:szCs w:val="28"/>
        </w:rPr>
        <w:tab/>
      </w:r>
    </w:p>
    <w:p w:rsidR="00A84E28" w:rsidRDefault="00A84E28" w:rsidP="00A84E28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color w:val="000000"/>
          <w:spacing w:val="-6"/>
          <w:sz w:val="28"/>
          <w:szCs w:val="28"/>
        </w:rPr>
        <w:t>Тулунский</w:t>
      </w:r>
      <w:proofErr w:type="spellEnd"/>
      <w:r>
        <w:rPr>
          <w:b/>
          <w:color w:val="000000"/>
          <w:spacing w:val="-6"/>
          <w:sz w:val="28"/>
          <w:szCs w:val="28"/>
        </w:rPr>
        <w:t xml:space="preserve"> район</w:t>
      </w:r>
    </w:p>
    <w:p w:rsidR="00A84E28" w:rsidRDefault="00A84E28" w:rsidP="00A84E28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</w:t>
      </w:r>
    </w:p>
    <w:p w:rsidR="00A84E28" w:rsidRDefault="00A84E28" w:rsidP="00A84E28">
      <w:pPr>
        <w:shd w:val="clear" w:color="auto" w:fill="FFFFFF"/>
        <w:tabs>
          <w:tab w:val="left" w:pos="3630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Администрация</w:t>
      </w:r>
    </w:p>
    <w:p w:rsidR="00A84E28" w:rsidRDefault="00A84E28" w:rsidP="00A84E28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Перфиловского сельского поселения </w:t>
      </w:r>
      <w:r>
        <w:rPr>
          <w:color w:val="000000"/>
          <w:spacing w:val="-2"/>
          <w:w w:val="138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</w:p>
    <w:p w:rsidR="00A84E28" w:rsidRDefault="00A84E28" w:rsidP="00A84E28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>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A84E28" w:rsidRDefault="00A84E28" w:rsidP="00A84E28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A84E28" w:rsidRDefault="00A84E28" w:rsidP="00A84E28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>
        <w:t>22.03.2019 г                                                                              № 21-ра</w:t>
      </w:r>
    </w:p>
    <w:p w:rsidR="00A84E28" w:rsidRDefault="00A84E28" w:rsidP="00A84E28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A84E28" w:rsidRDefault="00A84E28" w:rsidP="00A84E28">
      <w:pPr>
        <w:shd w:val="clear" w:color="auto" w:fill="FFFFFF"/>
        <w:spacing w:before="307" w:line="322" w:lineRule="exact"/>
        <w:ind w:left="426" w:right="4666" w:hanging="567"/>
        <w:rPr>
          <w:color w:val="000000"/>
        </w:rPr>
      </w:pPr>
      <w:r>
        <w:rPr>
          <w:color w:val="000000"/>
        </w:rPr>
        <w:t xml:space="preserve">     О мерах по обеспечению охраны лесов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   от пожаров на территории Перфиловского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   сельского поселения в 2019 году  </w:t>
      </w:r>
    </w:p>
    <w:p w:rsidR="00A84E28" w:rsidRDefault="00A84E28" w:rsidP="00A84E28">
      <w:pPr>
        <w:rPr>
          <w:color w:val="000000"/>
        </w:rPr>
      </w:pPr>
    </w:p>
    <w:p w:rsidR="00A84E28" w:rsidRDefault="00A84E28" w:rsidP="00A84E28">
      <w:pPr>
        <w:rPr>
          <w:color w:val="000000"/>
        </w:rPr>
      </w:pP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 Во исполнение требований Правил Пожарной безопасности в лесах Российской Федерации в соответствии со ст.52,53 Лесного кодекса РФ и Федеральным законом от 21.12.1994 года №69 «О пожарной безопасности», в целях предотвращения гибели и травматизма людей, снижения рисков возникновения пожаров на территории Перфиловского сельского поселения весенне-летний пожароопасный период.</w:t>
      </w:r>
    </w:p>
    <w:p w:rsidR="00A84E28" w:rsidRDefault="00A84E28" w:rsidP="00A84E28">
      <w:pPr>
        <w:rPr>
          <w:color w:val="000000"/>
        </w:rPr>
      </w:pPr>
    </w:p>
    <w:p w:rsidR="00A84E28" w:rsidRDefault="00A84E28" w:rsidP="00A84E28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РАСПОРЯЖАЮСЬ:</w:t>
      </w:r>
      <w:r>
        <w:rPr>
          <w:b/>
          <w:color w:val="000000"/>
        </w:rPr>
        <w:tab/>
        <w:t xml:space="preserve"> 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  1.Аналитику 1 категории 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проверку средств пожаротушения (ранцы, помпы, и т.д.) а также приспособленной для пожаротушения техники.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2. Назначить на время </w:t>
      </w:r>
      <w:proofErr w:type="spellStart"/>
      <w:r>
        <w:rPr>
          <w:color w:val="000000"/>
        </w:rPr>
        <w:t>лесопожарного</w:t>
      </w:r>
      <w:proofErr w:type="spellEnd"/>
      <w:r>
        <w:rPr>
          <w:color w:val="000000"/>
        </w:rPr>
        <w:t xml:space="preserve"> периода наблюдателями: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Перфилово-</w:t>
      </w:r>
      <w:proofErr w:type="spellStart"/>
      <w:r>
        <w:rPr>
          <w:color w:val="000000"/>
        </w:rPr>
        <w:t>Ильинец</w:t>
      </w:r>
      <w:proofErr w:type="spellEnd"/>
      <w:r>
        <w:rPr>
          <w:color w:val="000000"/>
        </w:rPr>
        <w:t xml:space="preserve"> О.В. тел:89246163266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д. Петровск  Домашенко Н.М. тел:89246321317 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д. </w:t>
      </w:r>
      <w:proofErr w:type="gramStart"/>
      <w:r>
        <w:rPr>
          <w:color w:val="000000"/>
        </w:rPr>
        <w:t>Нижний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Манут</w:t>
      </w:r>
      <w:proofErr w:type="spellEnd"/>
      <w:r>
        <w:rPr>
          <w:color w:val="000000"/>
        </w:rPr>
        <w:t>-Хомяк А.В.тел:89245496122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д. Казакова-</w:t>
      </w:r>
      <w:proofErr w:type="spellStart"/>
      <w:r>
        <w:rPr>
          <w:color w:val="000000"/>
        </w:rPr>
        <w:t>Куделько</w:t>
      </w:r>
      <w:proofErr w:type="spellEnd"/>
      <w:r>
        <w:rPr>
          <w:color w:val="000000"/>
        </w:rPr>
        <w:t xml:space="preserve"> В.М.тел:89501352563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указанные телефоны передать в ЕДДС района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3.При обнаружении лесных пожаров наблюдателям сообщать в ЕДДС района по номеру (41-089 или 89500562881).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 xml:space="preserve">4.В период прохождения </w:t>
      </w:r>
      <w:proofErr w:type="spellStart"/>
      <w:r>
        <w:rPr>
          <w:color w:val="000000"/>
        </w:rPr>
        <w:t>лесопожарного</w:t>
      </w:r>
      <w:proofErr w:type="spellEnd"/>
      <w:r>
        <w:rPr>
          <w:color w:val="000000"/>
        </w:rPr>
        <w:t xml:space="preserve"> периода, аналитику 1 категории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</w:t>
      </w:r>
      <w:proofErr w:type="spellStart"/>
      <w:r>
        <w:rPr>
          <w:color w:val="000000"/>
        </w:rPr>
        <w:t>подворовый</w:t>
      </w:r>
      <w:proofErr w:type="spellEnd"/>
      <w:r>
        <w:rPr>
          <w:color w:val="000000"/>
        </w:rPr>
        <w:t xml:space="preserve"> обход с целью инструктажа населения.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5.Настоящее распоряжение опубликовать в газете «Перфиловский вестник» на официальном сайте.</w:t>
      </w:r>
    </w:p>
    <w:p w:rsidR="00A84E28" w:rsidRDefault="00A84E28" w:rsidP="00A84E28">
      <w:pPr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A84E28" w:rsidRDefault="00A84E28" w:rsidP="00A84E2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</w:p>
    <w:p w:rsidR="00A84E28" w:rsidRDefault="00A84E28" w:rsidP="00A84E28">
      <w:pPr>
        <w:spacing w:before="100" w:beforeAutospacing="1" w:after="100" w:afterAutospacing="1"/>
      </w:pPr>
      <w:r>
        <w:rPr>
          <w:color w:val="000000"/>
        </w:rPr>
        <w:t xml:space="preserve"> Глава  Перфиловского сельского поселения:                         </w:t>
      </w:r>
      <w:proofErr w:type="spellStart"/>
      <w:r>
        <w:rPr>
          <w:color w:val="000000"/>
        </w:rPr>
        <w:t>С.Н.Риттер</w:t>
      </w:r>
      <w:proofErr w:type="spellEnd"/>
    </w:p>
    <w:p w:rsidR="00590C6B" w:rsidRDefault="00590C6B">
      <w:bookmarkStart w:id="0" w:name="_GoBack"/>
      <w:bookmarkEnd w:id="0"/>
    </w:p>
    <w:sectPr w:rsidR="0059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F"/>
    <w:rsid w:val="00590C6B"/>
    <w:rsid w:val="00A84E28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2019-03-27T03:18:00Z</dcterms:created>
  <dcterms:modified xsi:type="dcterms:W3CDTF">2019-03-27T03:19:00Z</dcterms:modified>
</cp:coreProperties>
</file>