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024B1" w:rsidRPr="000024B1" w:rsidTr="003C07C1">
        <w:trPr>
          <w:trHeight w:val="34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b/>
                <w:color w:val="7F7F7F" w:themeColor="text1" w:themeTint="80"/>
                <w:spacing w:val="20"/>
                <w:sz w:val="28"/>
              </w:rPr>
            </w:pP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Pr="000024B1">
              <w:rPr>
                <w:b/>
                <w:color w:val="7F7F7F" w:themeColor="text1" w:themeTint="80"/>
                <w:spacing w:val="20"/>
                <w:sz w:val="28"/>
                <w:lang w:val="en-US"/>
              </w:rPr>
              <w:t xml:space="preserve">                 </w:t>
            </w: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0024B1" w:rsidRPr="000024B1" w:rsidTr="003C07C1">
        <w:trPr>
          <w:trHeight w:val="34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jc w:val="center"/>
              <w:rPr>
                <w:color w:val="7F7F7F" w:themeColor="text1" w:themeTint="80"/>
                <w:spacing w:val="20"/>
                <w:sz w:val="28"/>
              </w:rPr>
            </w:pP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proofErr w:type="spellStart"/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>Тулунский</w:t>
            </w:r>
            <w:proofErr w:type="spellEnd"/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район</w:t>
            </w:r>
          </w:p>
        </w:tc>
      </w:tr>
      <w:tr w:rsidR="000024B1" w:rsidRPr="000024B1" w:rsidTr="003C07C1">
        <w:trPr>
          <w:trHeight w:val="32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</w:pPr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                                 </w:t>
            </w:r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>АДМИНИСТРАЦИЯ</w:t>
            </w:r>
          </w:p>
          <w:p w:rsidR="003C07C1" w:rsidRPr="000024B1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  <w:lang w:val="en-US"/>
              </w:rPr>
            </w:pPr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/>
                <w:b/>
                <w:color w:val="7F7F7F" w:themeColor="text1" w:themeTint="80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024B1" w:rsidRPr="000024B1" w:rsidTr="003C07C1">
        <w:trPr>
          <w:trHeight w:val="32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0024B1" w:rsidRPr="000024B1" w:rsidTr="003C07C1">
        <w:trPr>
          <w:trHeight w:val="425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  <w:r w:rsidRPr="000024B1">
              <w:rPr>
                <w:b/>
                <w:color w:val="7F7F7F" w:themeColor="text1" w:themeTint="80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024B1" w:rsidRPr="000024B1" w:rsidTr="003C07C1">
        <w:trPr>
          <w:trHeight w:val="445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</w:p>
        </w:tc>
      </w:tr>
      <w:tr w:rsidR="000024B1" w:rsidRPr="000024B1" w:rsidTr="003C07C1">
        <w:trPr>
          <w:trHeight w:val="445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b/>
                <w:color w:val="7F7F7F" w:themeColor="text1" w:themeTint="80"/>
                <w:spacing w:val="20"/>
                <w:sz w:val="36"/>
              </w:rPr>
            </w:pPr>
          </w:p>
        </w:tc>
      </w:tr>
      <w:tr w:rsidR="000024B1" w:rsidRPr="000024B1" w:rsidTr="003C07C1">
        <w:trPr>
          <w:trHeight w:val="324"/>
        </w:trPr>
        <w:tc>
          <w:tcPr>
            <w:tcW w:w="9486" w:type="dxa"/>
          </w:tcPr>
          <w:p w:rsidR="003C07C1" w:rsidRPr="000024B1" w:rsidRDefault="00CD71E5" w:rsidP="00CD71E5">
            <w:pPr>
              <w:pStyle w:val="a5"/>
              <w:ind w:right="-3970"/>
              <w:jc w:val="both"/>
              <w:rPr>
                <w:color w:val="7F7F7F" w:themeColor="text1" w:themeTint="80"/>
                <w:spacing w:val="20"/>
                <w:sz w:val="28"/>
                <w:lang w:val="en-US"/>
              </w:rPr>
            </w:pP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>10</w:t>
            </w:r>
            <w:r w:rsidR="003C07C1"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>января</w:t>
            </w:r>
            <w:r w:rsidR="003C07C1"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201</w:t>
            </w: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>9</w:t>
            </w:r>
            <w:r w:rsidR="003C07C1"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г</w:t>
            </w:r>
            <w:r w:rsidR="003C07C1" w:rsidRPr="000024B1">
              <w:rPr>
                <w:color w:val="7F7F7F" w:themeColor="text1" w:themeTint="80"/>
                <w:spacing w:val="20"/>
                <w:sz w:val="28"/>
              </w:rPr>
              <w:t xml:space="preserve">.                                            </w:t>
            </w:r>
            <w:r w:rsidRPr="000024B1">
              <w:rPr>
                <w:color w:val="7F7F7F" w:themeColor="text1" w:themeTint="80"/>
                <w:spacing w:val="20"/>
                <w:sz w:val="28"/>
              </w:rPr>
              <w:t xml:space="preserve">№ </w:t>
            </w:r>
            <w:r w:rsidR="00EF6216" w:rsidRPr="000024B1">
              <w:rPr>
                <w:color w:val="7F7F7F" w:themeColor="text1" w:themeTint="80"/>
                <w:spacing w:val="20"/>
                <w:sz w:val="28"/>
              </w:rPr>
              <w:t>1</w:t>
            </w:r>
            <w:r w:rsidR="003C07C1" w:rsidRPr="000024B1">
              <w:rPr>
                <w:color w:val="7F7F7F" w:themeColor="text1" w:themeTint="80"/>
                <w:spacing w:val="20"/>
                <w:sz w:val="28"/>
              </w:rPr>
              <w:t>-па</w:t>
            </w:r>
          </w:p>
        </w:tc>
      </w:tr>
      <w:tr w:rsidR="000024B1" w:rsidRPr="000024B1" w:rsidTr="003C07C1">
        <w:trPr>
          <w:trHeight w:val="34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both"/>
              <w:rPr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0024B1" w:rsidRPr="000024B1" w:rsidTr="003C07C1">
        <w:trPr>
          <w:trHeight w:val="344"/>
        </w:trPr>
        <w:tc>
          <w:tcPr>
            <w:tcW w:w="9486" w:type="dxa"/>
          </w:tcPr>
          <w:p w:rsidR="003C07C1" w:rsidRPr="000024B1" w:rsidRDefault="003C07C1" w:rsidP="003C07C1">
            <w:pPr>
              <w:pStyle w:val="a5"/>
              <w:ind w:right="-3970"/>
              <w:jc w:val="left"/>
              <w:rPr>
                <w:b/>
                <w:color w:val="7F7F7F" w:themeColor="text1" w:themeTint="80"/>
                <w:spacing w:val="20"/>
                <w:sz w:val="28"/>
              </w:rPr>
            </w:pPr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 xml:space="preserve">                                   </w:t>
            </w:r>
            <w:proofErr w:type="spellStart"/>
            <w:r w:rsidRPr="000024B1">
              <w:rPr>
                <w:b/>
                <w:color w:val="7F7F7F" w:themeColor="text1" w:themeTint="80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0024B1" w:rsidRDefault="003C07C1" w:rsidP="003C07C1">
      <w:pPr>
        <w:pStyle w:val="a5"/>
        <w:ind w:left="2832" w:right="-3970" w:firstLine="708"/>
        <w:jc w:val="both"/>
        <w:rPr>
          <w:color w:val="7F7F7F" w:themeColor="text1" w:themeTint="80"/>
          <w:spacing w:val="20"/>
          <w:sz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rPr>
          <w:rFonts w:ascii="Times New Roman" w:hAnsi="Times New Roman"/>
          <w:b/>
          <w:color w:val="7F7F7F" w:themeColor="text1" w:themeTint="80"/>
          <w:sz w:val="28"/>
          <w:szCs w:val="28"/>
          <w:lang w:val="en-US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О внесении изменений в муниципальную программу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spellStart"/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сельского поселения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«Социально-экономическое развитие территории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сельского поселения» на 2018 – 2022 годы,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утверждённую постановлением администрации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spellStart"/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сельского поселения от 15.11.2017г.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№ 48-па (с изменениями от 15.02.2018г. № 4-па, </w:t>
      </w:r>
    </w:p>
    <w:p w:rsidR="003C07C1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от 27.02.2018г. № 6-па, от 26.04.2018г. № 11-па, </w:t>
      </w:r>
    </w:p>
    <w:p w:rsidR="00CD71E5" w:rsidRPr="000024B1" w:rsidRDefault="003C07C1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от 09.10.2018г. № 28а-па</w:t>
      </w:r>
      <w:r w:rsidR="00CD71E5"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, от 29.10.2018г. № 29-па, </w:t>
      </w:r>
    </w:p>
    <w:p w:rsidR="003C07C1" w:rsidRPr="000024B1" w:rsidRDefault="00CD71E5" w:rsidP="003C07C1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от 09.12.2018г. № 37а-па, от 25.12.2018г. № 40-па</w:t>
      </w:r>
      <w:r w:rsidR="003C07C1"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>)</w:t>
      </w:r>
    </w:p>
    <w:p w:rsidR="003C07C1" w:rsidRPr="000024B1" w:rsidRDefault="003C07C1" w:rsidP="003C07C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соответствии с Федеральным </w:t>
      </w:r>
      <w:hyperlink r:id="rId7" w:history="1">
        <w:r w:rsidRPr="000024B1">
          <w:rPr>
            <w:rStyle w:val="af"/>
            <w:rFonts w:ascii="Times New Roman" w:hAnsi="Times New Roman"/>
            <w:color w:val="7F7F7F" w:themeColor="text1" w:themeTint="80"/>
            <w:sz w:val="28"/>
            <w:szCs w:val="28"/>
            <w:u w:val="none"/>
          </w:rPr>
          <w:t>законом</w:t>
        </w:r>
      </w:hyperlink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от 25 декабря 2015 года № 35-па «</w:t>
      </w:r>
      <w:r w:rsidRPr="000024B1">
        <w:rPr>
          <w:rFonts w:ascii="Times New Roman" w:hAnsi="Times New Roman"/>
          <w:bCs/>
          <w:color w:val="7F7F7F" w:themeColor="text1" w:themeTint="80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0024B1">
        <w:rPr>
          <w:rFonts w:ascii="Times New Roman" w:hAnsi="Times New Roman"/>
          <w:bCs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bCs/>
          <w:color w:val="7F7F7F" w:themeColor="text1" w:themeTint="80"/>
          <w:sz w:val="28"/>
          <w:szCs w:val="28"/>
        </w:rPr>
        <w:t xml:space="preserve"> сельского поселения и их формирования и реализации</w:t>
      </w:r>
      <w:r w:rsidRPr="000024B1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»</w:t>
      </w:r>
      <w:r w:rsidRPr="000024B1">
        <w:rPr>
          <w:rFonts w:ascii="Times New Roman" w:hAnsi="Times New Roman"/>
          <w:bCs/>
          <w:color w:val="7F7F7F" w:themeColor="text1" w:themeTint="80"/>
          <w:sz w:val="28"/>
          <w:szCs w:val="28"/>
        </w:rPr>
        <w:t>,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руководствуясь статьёй 24 Устава 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муниципального образования</w:t>
      </w:r>
    </w:p>
    <w:p w:rsidR="003C07C1" w:rsidRPr="000024B1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ПОСТАНОВЛЯЮ:</w:t>
      </w:r>
    </w:p>
    <w:p w:rsidR="003C07C1" w:rsidRPr="000024B1" w:rsidRDefault="003C07C1" w:rsidP="003C07C1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BE5F3E">
      <w:pPr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0024B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от 26.04.2018г. № 11-па, от 09.10.2018г. </w:t>
      </w:r>
      <w:proofErr w:type="gram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№  28</w:t>
      </w:r>
      <w:proofErr w:type="gram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а-па</w:t>
      </w:r>
      <w:r w:rsidR="00BE5F3E" w:rsidRPr="000024B1">
        <w:rPr>
          <w:rFonts w:ascii="Times New Roman" w:hAnsi="Times New Roman"/>
          <w:color w:val="7F7F7F" w:themeColor="text1" w:themeTint="80"/>
          <w:sz w:val="28"/>
          <w:szCs w:val="28"/>
        </w:rPr>
        <w:t>, от 29.10.2018г. № 29-па, от 09.12.2018г. № 37а-па, от 25.12.2018г. № 40-па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) далее - Программа следующие изменения:</w:t>
      </w:r>
    </w:p>
    <w:p w:rsidR="003C07C1" w:rsidRPr="000024B1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bCs/>
          <w:color w:val="7F7F7F" w:themeColor="text1" w:themeTint="80"/>
          <w:sz w:val="27"/>
          <w:szCs w:val="27"/>
        </w:rPr>
        <w:t xml:space="preserve">1.1. 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Строку «</w:t>
      </w:r>
      <w:r w:rsidRPr="000024B1">
        <w:rPr>
          <w:rFonts w:ascii="Times New Roman" w:hAnsi="Times New Roman"/>
          <w:color w:val="7F7F7F" w:themeColor="text1" w:themeTint="80"/>
          <w:sz w:val="28"/>
          <w:szCs w:val="24"/>
        </w:rPr>
        <w:t>Ресурсное обеспечение муниципальной программы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» паспорта Программы изложить в следующей редакции:</w:t>
      </w:r>
    </w:p>
    <w:p w:rsidR="003C07C1" w:rsidRPr="000024B1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6E32E2" w:rsidRPr="000024B1" w:rsidTr="003C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–11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945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8839,4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8949,7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8908,7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26973,3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тыс. руб.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ьского поселения составляет 63013,7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105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97,5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8723,6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8833,</w:t>
            </w:r>
            <w:proofErr w:type="gramStart"/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8792,9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BE5F3E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26065,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   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Прогнозный объем финансирования за счет средств об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ластного бюджета составляет 2164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1254,</w:t>
            </w:r>
            <w:proofErr w:type="gram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 0,</w:t>
            </w:r>
            <w:proofErr w:type="gram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 0,7   тыс. руб.;</w:t>
            </w:r>
          </w:p>
          <w:p w:rsidR="003C07C1" w:rsidRPr="000024B1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,7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7,5 тыс. руб.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439,2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–93,</w:t>
            </w:r>
            <w:proofErr w:type="gram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2019 год –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115,</w:t>
            </w:r>
            <w:proofErr w:type="gramStart"/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2020год –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115,1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115,1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2022 год –0 тыс. руб.</w:t>
            </w:r>
          </w:p>
        </w:tc>
      </w:tr>
    </w:tbl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="00762D28" w:rsidRPr="000024B1">
        <w:rPr>
          <w:rFonts w:ascii="Times New Roman" w:hAnsi="Times New Roman"/>
          <w:color w:val="7F7F7F" w:themeColor="text1" w:themeTint="80"/>
          <w:sz w:val="28"/>
          <w:szCs w:val="28"/>
        </w:rPr>
        <w:t>2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0024B1">
        <w:rPr>
          <w:rFonts w:ascii="Times New Roman" w:hAnsi="Times New Roman"/>
          <w:color w:val="7F7F7F" w:themeColor="text1" w:themeTint="80"/>
          <w:sz w:val="28"/>
          <w:szCs w:val="24"/>
        </w:rPr>
        <w:t xml:space="preserve">«Обеспечение комплексного пространственного и территориального развития сельского </w:t>
      </w:r>
      <w:proofErr w:type="gramStart"/>
      <w:r w:rsidRPr="000024B1">
        <w:rPr>
          <w:rFonts w:ascii="Times New Roman" w:hAnsi="Times New Roman"/>
          <w:color w:val="7F7F7F" w:themeColor="text1" w:themeTint="80"/>
          <w:sz w:val="28"/>
          <w:szCs w:val="24"/>
        </w:rPr>
        <w:t>поселения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на</w:t>
      </w:r>
      <w:proofErr w:type="gram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2018-2022 гг.</w:t>
      </w:r>
      <w:r w:rsidRPr="000024B1">
        <w:rPr>
          <w:rFonts w:ascii="Times New Roman" w:hAnsi="Times New Roman"/>
          <w:b/>
          <w:color w:val="7F7F7F" w:themeColor="text1" w:themeTint="80"/>
          <w:sz w:val="28"/>
          <w:szCs w:val="24"/>
        </w:rPr>
        <w:t xml:space="preserve">» 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изложить в следующей редакции: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7F7F7F" w:themeColor="text1" w:themeTint="80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0024B1" w:rsidRPr="000024B1" w:rsidTr="003C07C1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F840AB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575</w:t>
            </w:r>
            <w:r w:rsidR="00A575B9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</w:t>
            </w:r>
            <w:r w:rsidR="00F840AB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83,7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F840AB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60,0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57,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0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57,0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217,8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сельского поселения составляет 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575,5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 </w:t>
            </w:r>
          </w:p>
          <w:p w:rsidR="003C07C1" w:rsidRPr="000024B1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2018 год – 183,7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,0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2020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57,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 тыс. руб.;</w:t>
            </w:r>
          </w:p>
          <w:p w:rsidR="003C07C1" w:rsidRPr="000024B1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2021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57,0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3C07C1" w:rsidRPr="000024B1" w:rsidRDefault="003C07C1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217,8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233EA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985,3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руб., в том числе: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2018 год – </w:t>
            </w:r>
            <w:r w:rsidR="00762D28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руб.;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2019 год – </w:t>
            </w:r>
            <w:r w:rsidR="002233EA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985,</w:t>
            </w:r>
            <w:proofErr w:type="gramStart"/>
            <w:r w:rsidR="002233EA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тыс.</w:t>
            </w:r>
            <w:proofErr w:type="gram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руб.;</w:t>
            </w:r>
          </w:p>
          <w:p w:rsidR="007819C7" w:rsidRPr="000024B1" w:rsidRDefault="00762D28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2020 год – 0</w:t>
            </w:r>
            <w:r w:rsidR="007819C7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тыс. руб.;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2021 год – 0 тыс. руб.;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2022 год – </w:t>
            </w:r>
            <w:r w:rsidR="00762D28"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тыс. руб.</w:t>
            </w:r>
          </w:p>
          <w:p w:rsidR="007819C7" w:rsidRPr="000024B1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3C07C1" w:rsidRPr="000024B1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4"/>
        </w:rPr>
        <w:t>1.</w:t>
      </w:r>
      <w:proofErr w:type="gramStart"/>
      <w:r w:rsidR="00762D28" w:rsidRPr="000024B1">
        <w:rPr>
          <w:rFonts w:ascii="Times New Roman" w:hAnsi="Times New Roman"/>
          <w:color w:val="7F7F7F" w:themeColor="text1" w:themeTint="80"/>
          <w:sz w:val="28"/>
          <w:szCs w:val="24"/>
        </w:rPr>
        <w:t>3</w:t>
      </w:r>
      <w:r w:rsidRPr="000024B1">
        <w:rPr>
          <w:rFonts w:ascii="Times New Roman" w:hAnsi="Times New Roman"/>
          <w:color w:val="7F7F7F" w:themeColor="text1" w:themeTint="80"/>
          <w:sz w:val="28"/>
          <w:szCs w:val="24"/>
        </w:rPr>
        <w:t>.</w:t>
      </w: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Приложение</w:t>
      </w:r>
      <w:proofErr w:type="gram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№ 3, 4 к муниципальной программе изложить в новой редакции (прилагаются).</w:t>
      </w:r>
    </w:p>
    <w:p w:rsidR="003C07C1" w:rsidRPr="000024B1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2. Опубликовать настоящее постановление в газете «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Перфиловский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0024B1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0024B1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pStyle w:val="a5"/>
        <w:ind w:right="-356"/>
        <w:jc w:val="both"/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 xml:space="preserve">Глава </w:t>
      </w:r>
      <w:proofErr w:type="spellStart"/>
      <w:r w:rsidRPr="000024B1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>Перфиловского</w:t>
      </w:r>
      <w:proofErr w:type="spellEnd"/>
    </w:p>
    <w:p w:rsidR="003C07C1" w:rsidRPr="000024B1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</w:pPr>
      <w:r w:rsidRPr="000024B1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>сельского поселения</w:t>
      </w:r>
      <w:r w:rsidRPr="000024B1">
        <w:rPr>
          <w:rFonts w:ascii="Times New Roman" w:hAnsi="Times New Roman"/>
          <w:color w:val="7F7F7F" w:themeColor="text1" w:themeTint="80"/>
          <w:spacing w:val="20"/>
          <w:sz w:val="28"/>
          <w:szCs w:val="28"/>
        </w:rPr>
        <w:tab/>
        <w:t xml:space="preserve">            С.Н. Риттер</w:t>
      </w:r>
    </w:p>
    <w:p w:rsidR="003C07C1" w:rsidRPr="000024B1" w:rsidRDefault="003C07C1" w:rsidP="003C07C1">
      <w:pPr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C07C1" w:rsidRPr="000024B1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  <w:sectPr w:rsidR="003C07C1" w:rsidRPr="000024B1" w:rsidSect="003C07C1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024B1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Приложение №3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 </w:t>
      </w:r>
      <w:proofErr w:type="spellStart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сельского </w:t>
      </w:r>
    </w:p>
    <w:p w:rsidR="003C07C1" w:rsidRPr="000024B1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поселения «Социально-экономическое развитие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территории сельского поселения на 2018-2022гг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РЕСУРСНОЕ ОБЕСПЕЧЕНИЕ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муниципальной программы </w:t>
      </w:r>
      <w:proofErr w:type="spellStart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сельского поселения </w:t>
      </w:r>
      <w:r w:rsidRPr="000024B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за счет </w:t>
      </w:r>
      <w:proofErr w:type="gramStart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средств</w:t>
      </w:r>
      <w:proofErr w:type="gramEnd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Перфиловского</w:t>
      </w:r>
      <w:proofErr w:type="spellEnd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сельского поселения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0024B1" w:rsidRPr="000024B1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Расходы (тыс. руб.), годы</w:t>
            </w:r>
          </w:p>
        </w:tc>
      </w:tr>
      <w:tr w:rsidR="000024B1" w:rsidRPr="000024B1" w:rsidTr="003C07C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Программа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МКУК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«КДЦ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8839,4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26973,3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65617,0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8723,6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26065,8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63013,7</w:t>
            </w:r>
          </w:p>
        </w:tc>
      </w:tr>
      <w:tr w:rsidR="000024B1" w:rsidRPr="000024B1" w:rsidTr="003C07C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2164,1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федерального бюджета,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3C07C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1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8474,</w:t>
            </w:r>
            <w:r w:rsidR="00463C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25899,0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4136,8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4178,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8474,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25457,0</w:t>
            </w:r>
          </w:p>
        </w:tc>
      </w:tr>
      <w:tr w:rsidR="000024B1" w:rsidRPr="000024B1" w:rsidTr="003C07C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9D0433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</w:t>
            </w:r>
            <w:r w:rsidR="009D0433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3076,9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3118,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841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21178,5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2961,1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3002,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841</w:t>
            </w:r>
            <w:r w:rsidR="00463C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20736,5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17217E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17217E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17217E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Межбюджетные трансферты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113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1,</w:t>
            </w: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4646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113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1,</w:t>
            </w: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4646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2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3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3.2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  <w:r w:rsidR="00E603CD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2126</w:t>
            </w:r>
            <w:r w:rsidR="003C07C1"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3.3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3.4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4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60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57,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8A6C04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8A6C04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8A6C04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5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</w:t>
            </w:r>
            <w:r w:rsidR="003C07C1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0024B1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2,0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6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10155,8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22754,7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9248,3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20593,4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2161,3</w:t>
            </w:r>
          </w:p>
        </w:tc>
      </w:tr>
      <w:tr w:rsidR="000024B1" w:rsidRPr="000024B1" w:rsidTr="003C07C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19363,4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342,1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185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185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2799,2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980,0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</w:t>
            </w:r>
            <w:r w:rsidR="007F4149"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0024B1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6E32E2" w:rsidRPr="000024B1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0024B1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</w:tbl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№4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муниципальной программе </w:t>
      </w:r>
    </w:p>
    <w:p w:rsidR="003C07C1" w:rsidRPr="000024B1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024B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«</w:t>
      </w: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территории сельского поселения на 2018-2022гг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муниципальной </w:t>
      </w:r>
      <w:proofErr w:type="gramStart"/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программы</w:t>
      </w:r>
      <w:r w:rsidRPr="000024B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024B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«</w:t>
      </w:r>
      <w:proofErr w:type="gramEnd"/>
      <w:r w:rsidRPr="000024B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0024B1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024B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0024B1" w:rsidRPr="000024B1" w:rsidTr="006E32E2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Расходы (тыс. руб.), годы</w:t>
            </w:r>
          </w:p>
        </w:tc>
      </w:tr>
      <w:tr w:rsidR="000024B1" w:rsidRPr="000024B1" w:rsidTr="006E32E2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Программа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МКУК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«КДЦ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9825,2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8949,6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26973,4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7340D7" w:rsidP="00A5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66</w:t>
            </w:r>
            <w:r w:rsidR="00A575B9"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602,3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8723,6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8833,8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26065,9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63013,7</w:t>
            </w:r>
          </w:p>
        </w:tc>
      </w:tr>
      <w:tr w:rsidR="000024B1" w:rsidRPr="000024B1" w:rsidTr="006E32E2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3149,4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Средства федерального бюджета,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6E32E2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1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4294,3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8474,5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25899,0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4136,8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4178,5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8474,5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25457,0</w:t>
            </w:r>
          </w:p>
        </w:tc>
      </w:tr>
      <w:tr w:rsidR="000024B1" w:rsidRPr="000024B1" w:rsidTr="006E32E2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1.1.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3076,9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3118,6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21178,5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2961,1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3002,8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8413,0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20736,5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439,2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1.2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1.3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1.4.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</w:tr>
      <w:tr w:rsidR="000024B1" w:rsidRPr="000024B1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1.5.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Межбюджетные трансферты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4646,5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4646,5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2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2.1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3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15516,8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3.1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10790,0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3.2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2890,8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3.3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1736,0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3.4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4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1045,3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1560,8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575,5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985,3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4.1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F270CD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F270CD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F270CD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F270CD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  <w:bookmarkStart w:id="0" w:name="_GoBack"/>
            <w:bookmarkEnd w:id="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Администрация 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995,3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1390,8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405,5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985,3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5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775,0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5.1.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771,0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771,0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2,0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5.3.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Ведущий специалист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сельского поселения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2,0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Подпрограмма 6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10155,8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22754,7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9248,3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20593,4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2161,3</w:t>
            </w:r>
          </w:p>
        </w:tc>
      </w:tr>
      <w:tr w:rsidR="000024B1" w:rsidRPr="000024B1" w:rsidTr="006E32E2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19705,5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19363,4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342,1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6.2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Основное мероприятие 6.3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Директор 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МКУК КДЦ «</w:t>
            </w:r>
            <w:proofErr w:type="spellStart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Перфиловского</w:t>
            </w:r>
            <w:proofErr w:type="spellEnd"/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МО»</w:t>
            </w:r>
          </w:p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2799,2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980,0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1819,2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0024B1" w:rsidRPr="000024B1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0024B1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024B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</w:tbl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6E32E2" w:rsidRDefault="00855F2A"/>
    <w:sectPr w:rsidR="00855F2A" w:rsidRPr="006E32E2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BB" w:rsidRDefault="004505BB">
      <w:pPr>
        <w:spacing w:after="0" w:line="240" w:lineRule="auto"/>
      </w:pPr>
      <w:r>
        <w:separator/>
      </w:r>
    </w:p>
  </w:endnote>
  <w:endnote w:type="continuationSeparator" w:id="0">
    <w:p w:rsidR="004505BB" w:rsidRDefault="0045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B1" w:rsidRDefault="000024B1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BB" w:rsidRDefault="004505BB">
      <w:pPr>
        <w:spacing w:after="0" w:line="240" w:lineRule="auto"/>
      </w:pPr>
      <w:r>
        <w:separator/>
      </w:r>
    </w:p>
  </w:footnote>
  <w:footnote w:type="continuationSeparator" w:id="0">
    <w:p w:rsidR="004505BB" w:rsidRDefault="0045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24B1"/>
    <w:rsid w:val="00052F07"/>
    <w:rsid w:val="0017217E"/>
    <w:rsid w:val="001E0EA3"/>
    <w:rsid w:val="00217A77"/>
    <w:rsid w:val="002233EA"/>
    <w:rsid w:val="003C07C1"/>
    <w:rsid w:val="0044539D"/>
    <w:rsid w:val="004505BB"/>
    <w:rsid w:val="00463CC1"/>
    <w:rsid w:val="00591BA9"/>
    <w:rsid w:val="006E32E2"/>
    <w:rsid w:val="007340D7"/>
    <w:rsid w:val="00762D28"/>
    <w:rsid w:val="007819C7"/>
    <w:rsid w:val="007F4149"/>
    <w:rsid w:val="00855F2A"/>
    <w:rsid w:val="008A6C04"/>
    <w:rsid w:val="009D0433"/>
    <w:rsid w:val="00A069DD"/>
    <w:rsid w:val="00A575B9"/>
    <w:rsid w:val="00AC366D"/>
    <w:rsid w:val="00B526BD"/>
    <w:rsid w:val="00BE5F3E"/>
    <w:rsid w:val="00CD71E5"/>
    <w:rsid w:val="00D24E42"/>
    <w:rsid w:val="00E603CD"/>
    <w:rsid w:val="00EF6216"/>
    <w:rsid w:val="00F270CD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5083"/>
  <w15:docId w15:val="{4F9057CD-C60A-4476-AFDB-90B4923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22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12</cp:revision>
  <cp:lastPrinted>2019-03-13T07:02:00Z</cp:lastPrinted>
  <dcterms:created xsi:type="dcterms:W3CDTF">2019-01-13T12:58:00Z</dcterms:created>
  <dcterms:modified xsi:type="dcterms:W3CDTF">2019-03-13T07:06:00Z</dcterms:modified>
</cp:coreProperties>
</file>