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27" w:rsidRPr="00DD4276" w:rsidRDefault="004A1027" w:rsidP="004A1027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sz w:val="32"/>
        </w:rPr>
        <w:t xml:space="preserve">                          </w:t>
      </w:r>
      <w:r w:rsidR="00852F59"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  <w:r w:rsidR="00852F59" w:rsidRPr="00DD4276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4A1027" w:rsidRPr="00DD4276" w:rsidRDefault="004A1027" w:rsidP="004A1027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                </w:t>
      </w:r>
      <w:r w:rsidR="00852F59"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Муниципальное образование</w:t>
      </w:r>
    </w:p>
    <w:p w:rsidR="004A1027" w:rsidRPr="00DD4276" w:rsidRDefault="004A1027" w:rsidP="004A1027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</w:t>
      </w:r>
      <w:r w:rsidR="00852F59"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  <w:r w:rsidRPr="00DD4276">
        <w:rPr>
          <w:rFonts w:ascii="Times New Roman" w:hAnsi="Times New Roman"/>
          <w:b/>
          <w:spacing w:val="20"/>
          <w:sz w:val="32"/>
          <w:szCs w:val="32"/>
        </w:rPr>
        <w:t>«</w:t>
      </w:r>
      <w:proofErr w:type="spellStart"/>
      <w:r w:rsidRPr="00DD4276">
        <w:rPr>
          <w:rFonts w:ascii="Times New Roman" w:hAnsi="Times New Roman"/>
          <w:b/>
          <w:spacing w:val="20"/>
          <w:sz w:val="32"/>
          <w:szCs w:val="32"/>
        </w:rPr>
        <w:t>Тулунский</w:t>
      </w:r>
      <w:proofErr w:type="spellEnd"/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район»</w:t>
      </w:r>
    </w:p>
    <w:p w:rsidR="004A1027" w:rsidRPr="00DD4276" w:rsidRDefault="004A1027" w:rsidP="004A1027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                      </w:t>
      </w:r>
      <w:r w:rsidR="00852F59"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АДМИНИСТРАЦИЯ</w:t>
      </w:r>
    </w:p>
    <w:p w:rsidR="00DD4276" w:rsidRPr="00DD4276" w:rsidRDefault="00DD4276" w:rsidP="00DD4276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</w:t>
      </w:r>
      <w:r w:rsidR="00852F59">
        <w:rPr>
          <w:rFonts w:ascii="Times New Roman" w:hAnsi="Times New Roman"/>
          <w:b/>
          <w:spacing w:val="20"/>
          <w:sz w:val="32"/>
          <w:szCs w:val="32"/>
        </w:rPr>
        <w:t xml:space="preserve">    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r w:rsidR="004D7028">
        <w:rPr>
          <w:rFonts w:ascii="Times New Roman" w:hAnsi="Times New Roman"/>
          <w:b/>
          <w:spacing w:val="20"/>
          <w:sz w:val="32"/>
          <w:szCs w:val="32"/>
        </w:rPr>
        <w:t>ерфиловского</w:t>
      </w:r>
      <w:proofErr w:type="spellEnd"/>
      <w:r w:rsidR="004D7028">
        <w:rPr>
          <w:rFonts w:ascii="Times New Roman" w:hAnsi="Times New Roman"/>
          <w:b/>
          <w:spacing w:val="20"/>
          <w:sz w:val="32"/>
          <w:szCs w:val="32"/>
        </w:rPr>
        <w:t xml:space="preserve"> </w:t>
      </w:r>
      <w:r w:rsidRPr="00DD4276">
        <w:rPr>
          <w:rFonts w:ascii="Times New Roman" w:hAnsi="Times New Roman"/>
          <w:b/>
          <w:spacing w:val="20"/>
          <w:sz w:val="32"/>
          <w:szCs w:val="32"/>
        </w:rPr>
        <w:t>сельского поселения</w:t>
      </w:r>
    </w:p>
    <w:p w:rsidR="00933CBE" w:rsidRDefault="004A1027" w:rsidP="004A1027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DD4276">
        <w:rPr>
          <w:rFonts w:ascii="Times New Roman" w:hAnsi="Times New Roman"/>
          <w:b/>
          <w:spacing w:val="20"/>
          <w:sz w:val="32"/>
          <w:szCs w:val="32"/>
        </w:rPr>
        <w:t xml:space="preserve">                    </w:t>
      </w:r>
      <w:r w:rsidR="00DD4276">
        <w:rPr>
          <w:rFonts w:ascii="Times New Roman" w:hAnsi="Times New Roman"/>
          <w:b/>
          <w:spacing w:val="20"/>
          <w:sz w:val="32"/>
          <w:szCs w:val="32"/>
        </w:rPr>
        <w:t xml:space="preserve">      </w:t>
      </w:r>
      <w:r w:rsidR="00852F59">
        <w:rPr>
          <w:rFonts w:ascii="Times New Roman" w:hAnsi="Times New Roman"/>
          <w:b/>
          <w:spacing w:val="20"/>
          <w:sz w:val="32"/>
          <w:szCs w:val="32"/>
        </w:rPr>
        <w:t xml:space="preserve">   </w:t>
      </w:r>
    </w:p>
    <w:p w:rsidR="004A1027" w:rsidRPr="00DD4276" w:rsidRDefault="00933CBE" w:rsidP="00933CBE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</w:t>
      </w:r>
      <w:r w:rsidR="004A1027" w:rsidRPr="00DD4276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4A1027" w:rsidRDefault="004A1027" w:rsidP="004A1027">
      <w:pPr>
        <w:pStyle w:val="a3"/>
        <w:ind w:right="-3970"/>
        <w:jc w:val="left"/>
        <w:rPr>
          <w:b/>
          <w:spacing w:val="20"/>
          <w:sz w:val="28"/>
          <w:szCs w:val="28"/>
        </w:rPr>
      </w:pPr>
    </w:p>
    <w:p w:rsidR="004A1027" w:rsidRDefault="004A1027" w:rsidP="004A1027">
      <w:pPr>
        <w:pStyle w:val="a3"/>
        <w:ind w:right="-3970"/>
        <w:jc w:val="left"/>
        <w:rPr>
          <w:b/>
          <w:spacing w:val="20"/>
          <w:sz w:val="28"/>
          <w:szCs w:val="28"/>
        </w:rPr>
      </w:pPr>
    </w:p>
    <w:p w:rsidR="004A1027" w:rsidRDefault="004A1027" w:rsidP="004A1027">
      <w:r>
        <w:rPr>
          <w:b/>
          <w:spacing w:val="20"/>
          <w:sz w:val="28"/>
        </w:rPr>
        <w:t>«</w:t>
      </w:r>
      <w:r w:rsidR="000D7B78">
        <w:rPr>
          <w:b/>
          <w:spacing w:val="20"/>
          <w:sz w:val="28"/>
        </w:rPr>
        <w:t>2</w:t>
      </w:r>
      <w:r w:rsidR="00C425C5">
        <w:rPr>
          <w:b/>
          <w:spacing w:val="20"/>
          <w:sz w:val="28"/>
        </w:rPr>
        <w:t>5</w:t>
      </w:r>
      <w:r>
        <w:rPr>
          <w:b/>
          <w:spacing w:val="20"/>
          <w:sz w:val="28"/>
        </w:rPr>
        <w:t>»</w:t>
      </w:r>
      <w:r w:rsidR="003734B6">
        <w:rPr>
          <w:b/>
          <w:spacing w:val="20"/>
          <w:sz w:val="28"/>
        </w:rPr>
        <w:t xml:space="preserve"> июля </w:t>
      </w:r>
      <w:r>
        <w:rPr>
          <w:b/>
          <w:spacing w:val="20"/>
          <w:sz w:val="28"/>
        </w:rPr>
        <w:t>2019г.</w:t>
      </w:r>
      <w:r>
        <w:rPr>
          <w:b/>
          <w:spacing w:val="20"/>
          <w:sz w:val="28"/>
        </w:rPr>
        <w:tab/>
        <w:t xml:space="preserve">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</w:t>
      </w:r>
      <w:r w:rsidR="00215AC0">
        <w:rPr>
          <w:b/>
          <w:spacing w:val="20"/>
          <w:sz w:val="28"/>
        </w:rPr>
        <w:t xml:space="preserve">      </w:t>
      </w:r>
      <w:r>
        <w:rPr>
          <w:b/>
          <w:spacing w:val="20"/>
          <w:sz w:val="28"/>
        </w:rPr>
        <w:t>№</w:t>
      </w:r>
      <w:r w:rsidR="00933CBE">
        <w:rPr>
          <w:b/>
          <w:spacing w:val="20"/>
          <w:sz w:val="28"/>
        </w:rPr>
        <w:t>98</w:t>
      </w:r>
      <w:r>
        <w:rPr>
          <w:b/>
          <w:spacing w:val="20"/>
          <w:sz w:val="28"/>
        </w:rPr>
        <w:t xml:space="preserve"> </w:t>
      </w:r>
      <w:r w:rsidR="00A412A7">
        <w:rPr>
          <w:b/>
          <w:spacing w:val="20"/>
          <w:sz w:val="28"/>
        </w:rPr>
        <w:t>-</w:t>
      </w:r>
      <w:proofErr w:type="spellStart"/>
      <w:r w:rsidR="00A412A7">
        <w:rPr>
          <w:b/>
          <w:spacing w:val="20"/>
          <w:sz w:val="28"/>
        </w:rPr>
        <w:t>р</w:t>
      </w:r>
      <w:r w:rsidR="003734B6">
        <w:rPr>
          <w:b/>
          <w:spacing w:val="20"/>
          <w:sz w:val="28"/>
        </w:rPr>
        <w:t>а</w:t>
      </w:r>
      <w:proofErr w:type="spellEnd"/>
    </w:p>
    <w:p w:rsidR="004A1027" w:rsidRDefault="004A1027" w:rsidP="004A1027">
      <w:pPr>
        <w:jc w:val="center"/>
        <w:rPr>
          <w:b/>
          <w:spacing w:val="20"/>
          <w:sz w:val="28"/>
        </w:rPr>
      </w:pPr>
    </w:p>
    <w:p w:rsidR="004A1027" w:rsidRDefault="004D7028" w:rsidP="004A1027">
      <w:pPr>
        <w:shd w:val="clear" w:color="auto" w:fill="FFFFFF"/>
        <w:spacing w:line="336" w:lineRule="exact"/>
        <w:ind w:righ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Перфилово</w:t>
      </w:r>
      <w:proofErr w:type="spellEnd"/>
    </w:p>
    <w:p w:rsidR="00852F59" w:rsidRDefault="00852F59" w:rsidP="004A1027">
      <w:pPr>
        <w:shd w:val="clear" w:color="auto" w:fill="FFFFFF"/>
        <w:ind w:right="4145"/>
        <w:rPr>
          <w:b/>
          <w:i/>
          <w:iCs/>
          <w:sz w:val="28"/>
          <w:szCs w:val="28"/>
        </w:rPr>
      </w:pPr>
    </w:p>
    <w:p w:rsidR="004A1027" w:rsidRDefault="004A1027" w:rsidP="004A1027">
      <w:pPr>
        <w:shd w:val="clear" w:color="auto" w:fill="FFFFFF"/>
        <w:ind w:right="4145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выделении финансовых средств</w:t>
      </w:r>
    </w:p>
    <w:p w:rsidR="004A1027" w:rsidRDefault="004A1027" w:rsidP="004A1027">
      <w:pPr>
        <w:shd w:val="clear" w:color="auto" w:fill="FFFFFF"/>
        <w:ind w:right="4145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из резервного фонда администрации </w:t>
      </w:r>
      <w:proofErr w:type="spellStart"/>
      <w:r w:rsidR="00DD4276">
        <w:rPr>
          <w:b/>
          <w:i/>
          <w:iCs/>
          <w:sz w:val="28"/>
          <w:szCs w:val="28"/>
        </w:rPr>
        <w:t>П</w:t>
      </w:r>
      <w:r w:rsidR="004D7028">
        <w:rPr>
          <w:b/>
          <w:i/>
          <w:iCs/>
          <w:sz w:val="28"/>
          <w:szCs w:val="28"/>
        </w:rPr>
        <w:t>ерфиловского</w:t>
      </w:r>
      <w:proofErr w:type="spellEnd"/>
      <w:r w:rsidR="00DD4276">
        <w:rPr>
          <w:b/>
          <w:i/>
          <w:iCs/>
          <w:sz w:val="28"/>
          <w:szCs w:val="28"/>
        </w:rPr>
        <w:t xml:space="preserve"> сельского поселения</w:t>
      </w:r>
    </w:p>
    <w:p w:rsidR="004A1027" w:rsidRDefault="004A1027" w:rsidP="004A1027">
      <w:pPr>
        <w:shd w:val="clear" w:color="auto" w:fill="FFFFFF"/>
        <w:ind w:right="4145"/>
        <w:rPr>
          <w:b/>
          <w:i/>
          <w:iCs/>
          <w:sz w:val="28"/>
          <w:szCs w:val="28"/>
        </w:rPr>
      </w:pPr>
    </w:p>
    <w:p w:rsidR="004A1027" w:rsidRPr="00384A47" w:rsidRDefault="004A1027" w:rsidP="004A1027">
      <w:pPr>
        <w:shd w:val="clear" w:color="auto" w:fill="FFFFFF"/>
        <w:suppressAutoHyphens/>
        <w:ind w:left="11" w:firstLine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4532">
        <w:rPr>
          <w:sz w:val="28"/>
          <w:szCs w:val="28"/>
        </w:rPr>
        <w:t xml:space="preserve">связи с введением </w:t>
      </w:r>
      <w:r w:rsidR="00E17C2F">
        <w:rPr>
          <w:sz w:val="28"/>
          <w:szCs w:val="28"/>
        </w:rPr>
        <w:t xml:space="preserve">на территории </w:t>
      </w:r>
      <w:proofErr w:type="spellStart"/>
      <w:r w:rsidR="00E17C2F">
        <w:rPr>
          <w:sz w:val="28"/>
          <w:szCs w:val="28"/>
        </w:rPr>
        <w:t>Тулунского</w:t>
      </w:r>
      <w:proofErr w:type="spellEnd"/>
      <w:r w:rsidR="00E17C2F">
        <w:rPr>
          <w:sz w:val="28"/>
          <w:szCs w:val="28"/>
        </w:rPr>
        <w:t xml:space="preserve"> муниципального района </w:t>
      </w:r>
      <w:r w:rsidR="0052453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27.06.2019г. № 84-пг режима функционирования «Чрезвычайная ситуация»,</w:t>
      </w:r>
      <w:r w:rsidR="00DD4276">
        <w:rPr>
          <w:sz w:val="28"/>
          <w:szCs w:val="28"/>
        </w:rPr>
        <w:t xml:space="preserve"> постановлением администрации </w:t>
      </w:r>
      <w:proofErr w:type="spellStart"/>
      <w:r w:rsidR="00DD4276">
        <w:rPr>
          <w:sz w:val="28"/>
          <w:szCs w:val="28"/>
        </w:rPr>
        <w:t>П</w:t>
      </w:r>
      <w:r w:rsidR="004D7028">
        <w:rPr>
          <w:sz w:val="28"/>
          <w:szCs w:val="28"/>
        </w:rPr>
        <w:t>ерфиловского</w:t>
      </w:r>
      <w:proofErr w:type="spellEnd"/>
      <w:r w:rsidR="00DD4276">
        <w:rPr>
          <w:sz w:val="28"/>
          <w:szCs w:val="28"/>
        </w:rPr>
        <w:t xml:space="preserve"> сельского поселения </w:t>
      </w:r>
      <w:r w:rsidR="000F5FBB">
        <w:rPr>
          <w:sz w:val="28"/>
          <w:szCs w:val="28"/>
        </w:rPr>
        <w:t xml:space="preserve">от </w:t>
      </w:r>
      <w:r w:rsidR="008E183B" w:rsidRPr="003734B6">
        <w:rPr>
          <w:color w:val="000000" w:themeColor="text1"/>
          <w:sz w:val="28"/>
          <w:szCs w:val="28"/>
        </w:rPr>
        <w:t>2</w:t>
      </w:r>
      <w:r w:rsidR="003734B6" w:rsidRPr="003734B6">
        <w:rPr>
          <w:color w:val="000000" w:themeColor="text1"/>
          <w:sz w:val="28"/>
          <w:szCs w:val="28"/>
        </w:rPr>
        <w:t>8</w:t>
      </w:r>
      <w:r w:rsidR="008E183B" w:rsidRPr="003734B6">
        <w:rPr>
          <w:color w:val="000000" w:themeColor="text1"/>
          <w:sz w:val="28"/>
          <w:szCs w:val="28"/>
        </w:rPr>
        <w:t xml:space="preserve">.06.2019 г. № </w:t>
      </w:r>
      <w:r w:rsidR="003734B6" w:rsidRPr="003734B6">
        <w:rPr>
          <w:color w:val="000000" w:themeColor="text1"/>
          <w:sz w:val="28"/>
          <w:szCs w:val="28"/>
        </w:rPr>
        <w:t>23-па</w:t>
      </w:r>
      <w:r w:rsidR="008E183B" w:rsidRPr="003734B6">
        <w:rPr>
          <w:color w:val="000000" w:themeColor="text1"/>
          <w:sz w:val="28"/>
          <w:szCs w:val="28"/>
        </w:rPr>
        <w:t xml:space="preserve"> </w:t>
      </w:r>
      <w:r w:rsidR="00DD4276" w:rsidRPr="003734B6">
        <w:rPr>
          <w:color w:val="000000" w:themeColor="text1"/>
          <w:sz w:val="28"/>
          <w:szCs w:val="28"/>
        </w:rPr>
        <w:t>«</w:t>
      </w:r>
      <w:r w:rsidR="00DD4276">
        <w:rPr>
          <w:sz w:val="28"/>
          <w:szCs w:val="28"/>
        </w:rPr>
        <w:t xml:space="preserve">О введении на территории </w:t>
      </w:r>
      <w:proofErr w:type="spellStart"/>
      <w:r w:rsidR="00DD4276">
        <w:rPr>
          <w:sz w:val="28"/>
          <w:szCs w:val="28"/>
        </w:rPr>
        <w:t>П</w:t>
      </w:r>
      <w:r w:rsidR="004D7028">
        <w:rPr>
          <w:sz w:val="28"/>
          <w:szCs w:val="28"/>
        </w:rPr>
        <w:t>ерфиловского</w:t>
      </w:r>
      <w:proofErr w:type="spellEnd"/>
      <w:r w:rsidR="00DD4276">
        <w:rPr>
          <w:sz w:val="28"/>
          <w:szCs w:val="28"/>
        </w:rPr>
        <w:t xml:space="preserve"> сельского поселения режима функционирования «Чрезвычайная ситуация»,</w:t>
      </w:r>
      <w:r w:rsidR="00490B4B">
        <w:rPr>
          <w:sz w:val="28"/>
          <w:szCs w:val="28"/>
        </w:rPr>
        <w:t xml:space="preserve"> постановлением администрации </w:t>
      </w:r>
      <w:proofErr w:type="spellStart"/>
      <w:r w:rsidR="004D7028">
        <w:rPr>
          <w:sz w:val="28"/>
          <w:szCs w:val="28"/>
        </w:rPr>
        <w:t>Перфиловского</w:t>
      </w:r>
      <w:proofErr w:type="spellEnd"/>
      <w:r w:rsidR="00490B4B">
        <w:rPr>
          <w:sz w:val="28"/>
          <w:szCs w:val="28"/>
        </w:rPr>
        <w:t xml:space="preserve"> сельского поселения</w:t>
      </w:r>
      <w:r w:rsidR="008E183B" w:rsidRPr="008E183B">
        <w:rPr>
          <w:sz w:val="28"/>
          <w:szCs w:val="28"/>
        </w:rPr>
        <w:t xml:space="preserve"> </w:t>
      </w:r>
      <w:r w:rsidR="008E183B">
        <w:rPr>
          <w:sz w:val="28"/>
          <w:szCs w:val="28"/>
        </w:rPr>
        <w:t xml:space="preserve">от </w:t>
      </w:r>
      <w:r w:rsidR="008E183B" w:rsidRPr="003734B6">
        <w:rPr>
          <w:color w:val="000000" w:themeColor="text1"/>
          <w:sz w:val="28"/>
          <w:szCs w:val="28"/>
        </w:rPr>
        <w:t>2</w:t>
      </w:r>
      <w:r w:rsidR="003734B6" w:rsidRPr="003734B6">
        <w:rPr>
          <w:color w:val="000000" w:themeColor="text1"/>
          <w:sz w:val="28"/>
          <w:szCs w:val="28"/>
        </w:rPr>
        <w:t>9</w:t>
      </w:r>
      <w:r w:rsidR="008E183B" w:rsidRPr="003734B6">
        <w:rPr>
          <w:color w:val="000000" w:themeColor="text1"/>
          <w:sz w:val="28"/>
          <w:szCs w:val="28"/>
        </w:rPr>
        <w:t xml:space="preserve">.06.2019 г. № </w:t>
      </w:r>
      <w:r w:rsidR="003734B6" w:rsidRPr="003734B6">
        <w:rPr>
          <w:color w:val="000000" w:themeColor="text1"/>
          <w:sz w:val="28"/>
          <w:szCs w:val="28"/>
        </w:rPr>
        <w:t>25-па</w:t>
      </w:r>
      <w:r w:rsidR="00490B4B" w:rsidRPr="003734B6">
        <w:rPr>
          <w:color w:val="000000" w:themeColor="text1"/>
          <w:sz w:val="28"/>
          <w:szCs w:val="28"/>
        </w:rPr>
        <w:t xml:space="preserve"> «</w:t>
      </w:r>
      <w:r w:rsidR="00490B4B">
        <w:rPr>
          <w:sz w:val="28"/>
          <w:szCs w:val="28"/>
        </w:rPr>
        <w:t xml:space="preserve">Об утверждении зоны чрезвычайной ситуации», </w:t>
      </w:r>
      <w:r w:rsidR="00DD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Положением о порядке расходования средств резервного фонда</w:t>
      </w:r>
      <w:r w:rsidR="00DD4276">
        <w:rPr>
          <w:sz w:val="28"/>
          <w:szCs w:val="28"/>
        </w:rPr>
        <w:t xml:space="preserve"> органа местного самоуправления</w:t>
      </w:r>
      <w:r>
        <w:rPr>
          <w:sz w:val="28"/>
          <w:szCs w:val="28"/>
        </w:rPr>
        <w:t xml:space="preserve">, утвержденного  постановлением </w:t>
      </w:r>
      <w:r w:rsidR="00DD4276">
        <w:rPr>
          <w:sz w:val="28"/>
          <w:szCs w:val="28"/>
        </w:rPr>
        <w:t xml:space="preserve">Главы </w:t>
      </w:r>
      <w:proofErr w:type="spellStart"/>
      <w:r w:rsidR="0042040A">
        <w:rPr>
          <w:sz w:val="28"/>
          <w:szCs w:val="28"/>
        </w:rPr>
        <w:t>Перфиловского</w:t>
      </w:r>
      <w:proofErr w:type="spellEnd"/>
      <w:r w:rsidR="00DD4276">
        <w:rPr>
          <w:sz w:val="28"/>
          <w:szCs w:val="28"/>
        </w:rPr>
        <w:t xml:space="preserve"> сельского поселения от </w:t>
      </w:r>
      <w:r w:rsidR="003734B6" w:rsidRPr="003734B6">
        <w:rPr>
          <w:color w:val="000000" w:themeColor="text1"/>
          <w:sz w:val="28"/>
          <w:szCs w:val="28"/>
        </w:rPr>
        <w:t>25.03</w:t>
      </w:r>
      <w:r w:rsidR="00DD4276" w:rsidRPr="003734B6">
        <w:rPr>
          <w:color w:val="000000" w:themeColor="text1"/>
          <w:sz w:val="28"/>
          <w:szCs w:val="28"/>
        </w:rPr>
        <w:t xml:space="preserve">.2010 года  № </w:t>
      </w:r>
      <w:r w:rsidR="003734B6" w:rsidRPr="003734B6">
        <w:rPr>
          <w:color w:val="000000" w:themeColor="text1"/>
          <w:sz w:val="28"/>
          <w:szCs w:val="28"/>
        </w:rPr>
        <w:t>17-пг</w:t>
      </w:r>
      <w:r w:rsidR="00DD4276" w:rsidRPr="003734B6">
        <w:rPr>
          <w:color w:val="000000" w:themeColor="text1"/>
          <w:sz w:val="28"/>
          <w:szCs w:val="28"/>
        </w:rPr>
        <w:t>,</w:t>
      </w:r>
      <w:r w:rsidR="004247C7" w:rsidRPr="003734B6">
        <w:rPr>
          <w:color w:val="000000" w:themeColor="text1"/>
          <w:sz w:val="28"/>
          <w:szCs w:val="28"/>
        </w:rPr>
        <w:t xml:space="preserve"> </w:t>
      </w:r>
      <w:r w:rsidR="00DD4276">
        <w:rPr>
          <w:sz w:val="28"/>
          <w:szCs w:val="28"/>
        </w:rPr>
        <w:t>руководствуясь ст. 24</w:t>
      </w:r>
      <w:r>
        <w:rPr>
          <w:sz w:val="28"/>
          <w:szCs w:val="28"/>
        </w:rPr>
        <w:t xml:space="preserve"> Устава </w:t>
      </w:r>
      <w:proofErr w:type="spellStart"/>
      <w:r w:rsidR="0042040A">
        <w:rPr>
          <w:sz w:val="28"/>
          <w:szCs w:val="28"/>
        </w:rPr>
        <w:t>Перфиловского</w:t>
      </w:r>
      <w:proofErr w:type="spellEnd"/>
      <w:r w:rsidR="00DD4276">
        <w:rPr>
          <w:sz w:val="28"/>
          <w:szCs w:val="28"/>
        </w:rPr>
        <w:t xml:space="preserve"> </w:t>
      </w:r>
      <w:r w:rsidRPr="00384A47">
        <w:rPr>
          <w:sz w:val="28"/>
          <w:szCs w:val="28"/>
        </w:rPr>
        <w:t>муниципального образования</w:t>
      </w:r>
      <w:r w:rsidR="00DD4276">
        <w:rPr>
          <w:sz w:val="28"/>
          <w:szCs w:val="28"/>
        </w:rPr>
        <w:t>,</w:t>
      </w:r>
      <w:r w:rsidRPr="00384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EA30B7">
        <w:rPr>
          <w:sz w:val="28"/>
          <w:szCs w:val="28"/>
        </w:rPr>
        <w:t>финансирования мероприятий по ликвидации чрезвычайных ситуаций</w:t>
      </w:r>
      <w:r w:rsidRPr="00384A47">
        <w:rPr>
          <w:sz w:val="28"/>
          <w:szCs w:val="28"/>
        </w:rPr>
        <w:t>:</w:t>
      </w:r>
    </w:p>
    <w:p w:rsidR="00524532" w:rsidRDefault="00251376" w:rsidP="00852F59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1027" w:rsidRPr="00384A47">
        <w:rPr>
          <w:sz w:val="28"/>
          <w:szCs w:val="28"/>
        </w:rPr>
        <w:t>Выделить из резервного фонда администрации</w:t>
      </w:r>
      <w:r w:rsidR="00DD4276">
        <w:rPr>
          <w:sz w:val="28"/>
          <w:szCs w:val="28"/>
        </w:rPr>
        <w:t xml:space="preserve"> </w:t>
      </w:r>
      <w:proofErr w:type="spellStart"/>
      <w:r w:rsidR="0042040A">
        <w:rPr>
          <w:sz w:val="28"/>
          <w:szCs w:val="28"/>
        </w:rPr>
        <w:t>Перфиловского</w:t>
      </w:r>
      <w:proofErr w:type="spellEnd"/>
      <w:r w:rsidR="00DD4276">
        <w:rPr>
          <w:sz w:val="28"/>
          <w:szCs w:val="28"/>
        </w:rPr>
        <w:t xml:space="preserve"> сельского поселения</w:t>
      </w:r>
      <w:r w:rsidR="00524532">
        <w:rPr>
          <w:sz w:val="28"/>
          <w:szCs w:val="28"/>
        </w:rPr>
        <w:t xml:space="preserve"> бюджетные ассигнования в </w:t>
      </w:r>
      <w:r w:rsidR="00524532" w:rsidRPr="000D7B78">
        <w:rPr>
          <w:color w:val="000000" w:themeColor="text1"/>
          <w:sz w:val="28"/>
          <w:szCs w:val="28"/>
        </w:rPr>
        <w:t>сумме 2000,00 (</w:t>
      </w:r>
      <w:r w:rsidR="00524532">
        <w:rPr>
          <w:sz w:val="28"/>
          <w:szCs w:val="28"/>
        </w:rPr>
        <w:t>две тысячи) рублей 00 копеек:</w:t>
      </w:r>
    </w:p>
    <w:p w:rsidR="00852F59" w:rsidRDefault="00524532" w:rsidP="000D7B7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376">
        <w:rPr>
          <w:sz w:val="28"/>
          <w:szCs w:val="28"/>
        </w:rPr>
        <w:t xml:space="preserve">на приобретение </w:t>
      </w:r>
      <w:r w:rsidR="00251376" w:rsidRPr="007B61BF">
        <w:rPr>
          <w:sz w:val="28"/>
          <w:szCs w:val="28"/>
        </w:rPr>
        <w:t>горюче-смазочных материалов</w:t>
      </w:r>
      <w:r w:rsidR="00251376">
        <w:rPr>
          <w:sz w:val="28"/>
          <w:szCs w:val="28"/>
        </w:rPr>
        <w:t xml:space="preserve"> для заправки автомобильного транспорта</w:t>
      </w:r>
      <w:r w:rsidR="00490B4B">
        <w:rPr>
          <w:sz w:val="28"/>
          <w:szCs w:val="28"/>
        </w:rPr>
        <w:t xml:space="preserve"> </w:t>
      </w:r>
      <w:r w:rsidR="00490B4B">
        <w:rPr>
          <w:sz w:val="28"/>
          <w:szCs w:val="28"/>
          <w:lang w:val="en-US"/>
        </w:rPr>
        <w:t>CHEVROLET</w:t>
      </w:r>
      <w:r w:rsidR="00490B4B" w:rsidRPr="00490B4B">
        <w:rPr>
          <w:sz w:val="28"/>
          <w:szCs w:val="28"/>
        </w:rPr>
        <w:t xml:space="preserve"> </w:t>
      </w:r>
      <w:r w:rsidR="00490B4B">
        <w:rPr>
          <w:sz w:val="28"/>
          <w:szCs w:val="28"/>
          <w:lang w:val="en-US"/>
        </w:rPr>
        <w:t>NIVA</w:t>
      </w:r>
      <w:r w:rsidR="00490B4B" w:rsidRPr="00490B4B">
        <w:rPr>
          <w:sz w:val="28"/>
          <w:szCs w:val="28"/>
        </w:rPr>
        <w:t xml:space="preserve"> </w:t>
      </w:r>
      <w:r w:rsidR="00490B4B">
        <w:rPr>
          <w:sz w:val="28"/>
          <w:szCs w:val="28"/>
          <w:lang w:val="en-US"/>
        </w:rPr>
        <w:t>BA</w:t>
      </w:r>
      <w:r w:rsidR="00490B4B">
        <w:rPr>
          <w:sz w:val="28"/>
          <w:szCs w:val="28"/>
        </w:rPr>
        <w:t>З</w:t>
      </w:r>
      <w:r w:rsidR="00490B4B" w:rsidRPr="00490B4B">
        <w:rPr>
          <w:sz w:val="28"/>
          <w:szCs w:val="28"/>
        </w:rPr>
        <w:t xml:space="preserve"> </w:t>
      </w:r>
      <w:r w:rsidR="00490B4B" w:rsidRPr="0042040A">
        <w:rPr>
          <w:color w:val="FF0000"/>
          <w:sz w:val="28"/>
          <w:szCs w:val="28"/>
        </w:rPr>
        <w:t>212300-55</w:t>
      </w:r>
      <w:r w:rsidR="00251376">
        <w:rPr>
          <w:sz w:val="28"/>
          <w:szCs w:val="28"/>
        </w:rPr>
        <w:t>, используемого для сбора и предоставления документов</w:t>
      </w:r>
      <w:r w:rsidR="00852F59">
        <w:rPr>
          <w:sz w:val="28"/>
          <w:szCs w:val="28"/>
        </w:rPr>
        <w:t xml:space="preserve"> для получения социальных выплат, </w:t>
      </w:r>
      <w:r w:rsidR="00490B4B">
        <w:rPr>
          <w:sz w:val="28"/>
          <w:szCs w:val="28"/>
        </w:rPr>
        <w:t>гражданам</w:t>
      </w:r>
      <w:r w:rsidR="00852F59">
        <w:rPr>
          <w:sz w:val="28"/>
          <w:szCs w:val="28"/>
        </w:rPr>
        <w:t xml:space="preserve">и </w:t>
      </w:r>
      <w:proofErr w:type="spellStart"/>
      <w:r w:rsidR="0042040A">
        <w:rPr>
          <w:sz w:val="28"/>
          <w:szCs w:val="28"/>
        </w:rPr>
        <w:t>д.Казакова</w:t>
      </w:r>
      <w:proofErr w:type="spellEnd"/>
      <w:r w:rsidR="0042040A">
        <w:rPr>
          <w:sz w:val="28"/>
          <w:szCs w:val="28"/>
        </w:rPr>
        <w:t xml:space="preserve">, </w:t>
      </w:r>
      <w:proofErr w:type="spellStart"/>
      <w:r w:rsidR="0042040A">
        <w:rPr>
          <w:sz w:val="28"/>
          <w:szCs w:val="28"/>
        </w:rPr>
        <w:t>д.Нижний</w:t>
      </w:r>
      <w:proofErr w:type="spellEnd"/>
      <w:r w:rsidR="0042040A">
        <w:rPr>
          <w:sz w:val="28"/>
          <w:szCs w:val="28"/>
        </w:rPr>
        <w:t xml:space="preserve"> </w:t>
      </w:r>
      <w:proofErr w:type="spellStart"/>
      <w:r w:rsidR="0042040A">
        <w:rPr>
          <w:sz w:val="28"/>
          <w:szCs w:val="28"/>
        </w:rPr>
        <w:t>Манут</w:t>
      </w:r>
      <w:proofErr w:type="spellEnd"/>
      <w:r w:rsidR="00852F59">
        <w:rPr>
          <w:sz w:val="28"/>
          <w:szCs w:val="28"/>
        </w:rPr>
        <w:t xml:space="preserve"> </w:t>
      </w:r>
      <w:proofErr w:type="spellStart"/>
      <w:r w:rsidR="00216BF7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="005877AD">
        <w:rPr>
          <w:sz w:val="28"/>
          <w:szCs w:val="28"/>
        </w:rPr>
        <w:t>лу</w:t>
      </w:r>
      <w:r>
        <w:rPr>
          <w:sz w:val="28"/>
          <w:szCs w:val="28"/>
        </w:rPr>
        <w:t>нского</w:t>
      </w:r>
      <w:proofErr w:type="spellEnd"/>
      <w:r w:rsidR="00852F59">
        <w:rPr>
          <w:sz w:val="28"/>
          <w:szCs w:val="28"/>
        </w:rPr>
        <w:t xml:space="preserve"> района</w:t>
      </w:r>
      <w:r w:rsidR="00251376">
        <w:rPr>
          <w:sz w:val="28"/>
          <w:szCs w:val="28"/>
        </w:rPr>
        <w:t>,</w:t>
      </w:r>
      <w:r w:rsidR="00490B4B">
        <w:rPr>
          <w:sz w:val="28"/>
          <w:szCs w:val="28"/>
        </w:rPr>
        <w:t xml:space="preserve"> попавшим</w:t>
      </w:r>
      <w:r w:rsidR="00627FAC">
        <w:rPr>
          <w:sz w:val="28"/>
          <w:szCs w:val="28"/>
        </w:rPr>
        <w:t>и</w:t>
      </w:r>
      <w:r w:rsidR="00251376">
        <w:rPr>
          <w:sz w:val="28"/>
          <w:szCs w:val="28"/>
        </w:rPr>
        <w:t xml:space="preserve"> в зону </w:t>
      </w:r>
      <w:r w:rsidR="00627FAC">
        <w:rPr>
          <w:sz w:val="28"/>
          <w:szCs w:val="28"/>
        </w:rPr>
        <w:t xml:space="preserve">затопления </w:t>
      </w:r>
      <w:r>
        <w:rPr>
          <w:sz w:val="28"/>
          <w:szCs w:val="28"/>
        </w:rPr>
        <w:t xml:space="preserve">в </w:t>
      </w:r>
      <w:r w:rsidRPr="000D7B78">
        <w:rPr>
          <w:color w:val="000000" w:themeColor="text1"/>
          <w:sz w:val="28"/>
          <w:szCs w:val="28"/>
        </w:rPr>
        <w:t xml:space="preserve">сумме </w:t>
      </w:r>
      <w:r w:rsidR="000D7B78" w:rsidRPr="000D7B78">
        <w:rPr>
          <w:color w:val="000000" w:themeColor="text1"/>
          <w:sz w:val="28"/>
          <w:szCs w:val="28"/>
        </w:rPr>
        <w:t>2000</w:t>
      </w:r>
      <w:r w:rsidRPr="000D7B78">
        <w:rPr>
          <w:color w:val="000000" w:themeColor="text1"/>
          <w:sz w:val="28"/>
          <w:szCs w:val="28"/>
        </w:rPr>
        <w:t>,00 руб.;</w:t>
      </w:r>
    </w:p>
    <w:p w:rsidR="004A1027" w:rsidRDefault="00216BF7" w:rsidP="00216BF7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52F59">
        <w:rPr>
          <w:sz w:val="28"/>
          <w:szCs w:val="28"/>
        </w:rPr>
        <w:t>Источником финансирования определить средства</w:t>
      </w:r>
      <w:r w:rsidR="004A1027">
        <w:rPr>
          <w:sz w:val="28"/>
          <w:szCs w:val="28"/>
        </w:rPr>
        <w:t xml:space="preserve"> резервного фонда администрации </w:t>
      </w:r>
      <w:proofErr w:type="spellStart"/>
      <w:r w:rsidR="0031584C" w:rsidRPr="0031584C">
        <w:rPr>
          <w:sz w:val="28"/>
          <w:szCs w:val="28"/>
        </w:rPr>
        <w:t>Перфиловского</w:t>
      </w:r>
      <w:proofErr w:type="spellEnd"/>
      <w:r w:rsidR="0031584C" w:rsidRPr="0031584C">
        <w:rPr>
          <w:sz w:val="28"/>
          <w:szCs w:val="28"/>
        </w:rPr>
        <w:t xml:space="preserve"> </w:t>
      </w:r>
      <w:r w:rsidR="00251376">
        <w:rPr>
          <w:sz w:val="28"/>
          <w:szCs w:val="28"/>
        </w:rPr>
        <w:t xml:space="preserve">сельского поселения </w:t>
      </w:r>
      <w:r w:rsidR="004A1027">
        <w:rPr>
          <w:sz w:val="28"/>
          <w:szCs w:val="28"/>
        </w:rPr>
        <w:t>на 2019 год по разделу «Общегосударственные вопросы» функциональной классификации расходов бюджетов Российской Федерации.</w:t>
      </w:r>
    </w:p>
    <w:p w:rsidR="00215AC0" w:rsidRDefault="00216BF7" w:rsidP="00216BF7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A1027">
        <w:rPr>
          <w:sz w:val="28"/>
          <w:szCs w:val="28"/>
        </w:rPr>
        <w:t>Расходы произвести в рамках подпрограммы «</w:t>
      </w:r>
      <w:r w:rsidR="004A1027" w:rsidRPr="00946231">
        <w:rPr>
          <w:sz w:val="28"/>
          <w:szCs w:val="28"/>
        </w:rPr>
        <w:t xml:space="preserve">Обеспечение </w:t>
      </w:r>
      <w:r w:rsidR="00251376">
        <w:rPr>
          <w:sz w:val="28"/>
          <w:szCs w:val="28"/>
        </w:rPr>
        <w:t xml:space="preserve">деятельности главы сельского поселения и администрации сельского </w:t>
      </w:r>
      <w:r w:rsidR="00251376">
        <w:rPr>
          <w:sz w:val="28"/>
          <w:szCs w:val="28"/>
        </w:rPr>
        <w:lastRenderedPageBreak/>
        <w:t>поселения на 2018</w:t>
      </w:r>
      <w:r w:rsidR="00215AC0">
        <w:rPr>
          <w:sz w:val="28"/>
          <w:szCs w:val="28"/>
        </w:rPr>
        <w:t xml:space="preserve">-2022 </w:t>
      </w:r>
      <w:proofErr w:type="spellStart"/>
      <w:r w:rsidR="00215AC0">
        <w:rPr>
          <w:sz w:val="28"/>
          <w:szCs w:val="28"/>
        </w:rPr>
        <w:t>гг</w:t>
      </w:r>
      <w:proofErr w:type="spellEnd"/>
      <w:r w:rsidR="00215AC0">
        <w:rPr>
          <w:sz w:val="28"/>
          <w:szCs w:val="28"/>
        </w:rPr>
        <w:t xml:space="preserve">» </w:t>
      </w:r>
      <w:r w:rsidR="004A1027">
        <w:rPr>
          <w:sz w:val="28"/>
          <w:szCs w:val="28"/>
        </w:rPr>
        <w:t>м</w:t>
      </w:r>
      <w:r w:rsidR="004A1027" w:rsidRPr="00293AA8">
        <w:rPr>
          <w:sz w:val="28"/>
          <w:szCs w:val="28"/>
        </w:rPr>
        <w:t>униципальн</w:t>
      </w:r>
      <w:r w:rsidR="004A1027">
        <w:rPr>
          <w:sz w:val="28"/>
          <w:szCs w:val="28"/>
        </w:rPr>
        <w:t>ой</w:t>
      </w:r>
      <w:r w:rsidR="004A1027" w:rsidRPr="00293AA8">
        <w:rPr>
          <w:sz w:val="28"/>
          <w:szCs w:val="28"/>
        </w:rPr>
        <w:t xml:space="preserve"> программ</w:t>
      </w:r>
      <w:r w:rsidR="004A1027">
        <w:rPr>
          <w:sz w:val="28"/>
          <w:szCs w:val="28"/>
        </w:rPr>
        <w:t>ы</w:t>
      </w:r>
      <w:r w:rsidR="004A1027" w:rsidRPr="00293AA8">
        <w:rPr>
          <w:sz w:val="28"/>
          <w:szCs w:val="28"/>
        </w:rPr>
        <w:t xml:space="preserve"> </w:t>
      </w:r>
      <w:r w:rsidR="004A1027">
        <w:rPr>
          <w:sz w:val="28"/>
          <w:szCs w:val="28"/>
        </w:rPr>
        <w:t>«</w:t>
      </w:r>
      <w:r w:rsidR="00215AC0">
        <w:rPr>
          <w:sz w:val="28"/>
          <w:szCs w:val="28"/>
        </w:rPr>
        <w:t xml:space="preserve">Социально-экономическое развитие территории сельского поселения на 2018-2022 гг.» за счет средств, предусмотренных в бюджете </w:t>
      </w:r>
      <w:proofErr w:type="spellStart"/>
      <w:r w:rsidR="00917D2D" w:rsidRPr="00917D2D">
        <w:rPr>
          <w:sz w:val="28"/>
          <w:szCs w:val="28"/>
        </w:rPr>
        <w:t>Перфиловского</w:t>
      </w:r>
      <w:proofErr w:type="spellEnd"/>
      <w:r w:rsidR="00215AC0">
        <w:rPr>
          <w:sz w:val="28"/>
          <w:szCs w:val="28"/>
        </w:rPr>
        <w:t xml:space="preserve"> сельского поселения</w:t>
      </w:r>
      <w:r w:rsidR="000F5FBB">
        <w:rPr>
          <w:sz w:val="28"/>
          <w:szCs w:val="28"/>
        </w:rPr>
        <w:t xml:space="preserve"> по </w:t>
      </w:r>
      <w:r w:rsidR="000F5FBB" w:rsidRPr="00933CBE">
        <w:rPr>
          <w:sz w:val="28"/>
          <w:szCs w:val="28"/>
        </w:rPr>
        <w:t>КБК 0309 1010521200 244 340</w:t>
      </w:r>
    </w:p>
    <w:p w:rsidR="004A1027" w:rsidRPr="00215AC0" w:rsidRDefault="00216BF7" w:rsidP="00216BF7">
      <w:pPr>
        <w:widowControl/>
        <w:tabs>
          <w:tab w:val="left" w:pos="993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027" w:rsidRPr="00215AC0">
        <w:rPr>
          <w:sz w:val="28"/>
          <w:szCs w:val="28"/>
        </w:rPr>
        <w:t>. Контроль за исполнением наст</w:t>
      </w:r>
      <w:r>
        <w:rPr>
          <w:sz w:val="28"/>
          <w:szCs w:val="28"/>
        </w:rPr>
        <w:t xml:space="preserve">оящего распоряжения оставляю за </w:t>
      </w:r>
      <w:r w:rsidR="004A1027" w:rsidRPr="00215AC0">
        <w:rPr>
          <w:sz w:val="28"/>
          <w:szCs w:val="28"/>
        </w:rPr>
        <w:t>собой.</w:t>
      </w:r>
    </w:p>
    <w:p w:rsidR="004A1027" w:rsidRDefault="004A1027" w:rsidP="004A1027">
      <w:pPr>
        <w:shd w:val="clear" w:color="auto" w:fill="FFFFFF"/>
        <w:jc w:val="both"/>
        <w:rPr>
          <w:sz w:val="28"/>
          <w:szCs w:val="28"/>
        </w:rPr>
      </w:pPr>
    </w:p>
    <w:p w:rsidR="00215AC0" w:rsidRDefault="00215AC0" w:rsidP="004A1027">
      <w:pPr>
        <w:shd w:val="clear" w:color="auto" w:fill="FFFFFF"/>
        <w:jc w:val="both"/>
        <w:rPr>
          <w:sz w:val="28"/>
          <w:szCs w:val="28"/>
        </w:rPr>
      </w:pPr>
    </w:p>
    <w:p w:rsidR="004A1027" w:rsidRDefault="00215AC0" w:rsidP="004A1027">
      <w:pPr>
        <w:shd w:val="clear" w:color="auto" w:fill="FFFFFF"/>
        <w:spacing w:after="355" w:line="326" w:lineRule="exact"/>
        <w:jc w:val="both"/>
        <w:rPr>
          <w:sz w:val="28"/>
          <w:szCs w:val="28"/>
        </w:rPr>
      </w:pPr>
      <w:r w:rsidRPr="00215AC0">
        <w:rPr>
          <w:sz w:val="28"/>
          <w:szCs w:val="28"/>
        </w:rPr>
        <w:t xml:space="preserve">Глава </w:t>
      </w:r>
      <w:proofErr w:type="spellStart"/>
      <w:r w:rsidR="00917D2D" w:rsidRPr="00917D2D">
        <w:rPr>
          <w:sz w:val="28"/>
          <w:szCs w:val="28"/>
        </w:rPr>
        <w:t>Перфиловского</w:t>
      </w:r>
      <w:proofErr w:type="spellEnd"/>
      <w:r w:rsidR="00917D2D">
        <w:rPr>
          <w:sz w:val="28"/>
          <w:szCs w:val="28"/>
        </w:rPr>
        <w:t xml:space="preserve"> сельского поселения</w:t>
      </w:r>
      <w:r w:rsidR="00917D2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917D2D">
        <w:rPr>
          <w:sz w:val="28"/>
          <w:szCs w:val="28"/>
        </w:rPr>
        <w:t>С.Н. Риттер</w:t>
      </w:r>
    </w:p>
    <w:p w:rsidR="005600C7" w:rsidRDefault="005600C7" w:rsidP="005600C7">
      <w:pPr>
        <w:shd w:val="clear" w:color="auto" w:fill="FFFFFF"/>
        <w:jc w:val="both"/>
        <w:rPr>
          <w:sz w:val="28"/>
          <w:szCs w:val="28"/>
        </w:rPr>
      </w:pPr>
    </w:p>
    <w:p w:rsidR="005600C7" w:rsidRDefault="005600C7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457D7B" w:rsidRDefault="00457D7B" w:rsidP="005600C7">
      <w:pPr>
        <w:shd w:val="clear" w:color="auto" w:fill="FFFFFF"/>
        <w:jc w:val="both"/>
        <w:rPr>
          <w:sz w:val="28"/>
          <w:szCs w:val="28"/>
        </w:rPr>
      </w:pPr>
    </w:p>
    <w:p w:rsidR="00852F59" w:rsidRDefault="005600C7" w:rsidP="00933CB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600C7" w:rsidRDefault="005600C7" w:rsidP="00933CB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5600C7" w:rsidRDefault="00933CBE" w:rsidP="00933CB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Риттер С.Н.</w:t>
      </w:r>
      <w:r w:rsidR="005600C7">
        <w:rPr>
          <w:sz w:val="28"/>
          <w:szCs w:val="28"/>
        </w:rPr>
        <w:t>______________________</w:t>
      </w:r>
    </w:p>
    <w:p w:rsidR="005600C7" w:rsidRDefault="00933CBE" w:rsidP="00933CB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</w:t>
      </w:r>
      <w:r w:rsidR="005600C7">
        <w:rPr>
          <w:sz w:val="28"/>
          <w:szCs w:val="28"/>
        </w:rPr>
        <w:t>2019</w:t>
      </w:r>
    </w:p>
    <w:p w:rsidR="005600C7" w:rsidRDefault="005600C7" w:rsidP="00933CB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52F59" w:rsidRDefault="00852F59" w:rsidP="004A1027">
      <w:pPr>
        <w:shd w:val="clear" w:color="auto" w:fill="FFFFFF"/>
        <w:spacing w:after="355" w:line="326" w:lineRule="exact"/>
        <w:jc w:val="both"/>
        <w:rPr>
          <w:sz w:val="28"/>
          <w:szCs w:val="28"/>
        </w:rPr>
      </w:pPr>
    </w:p>
    <w:p w:rsidR="00852F59" w:rsidRDefault="005600C7" w:rsidP="005600C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СМЕТА-ЗАЯВКА</w:t>
      </w:r>
    </w:p>
    <w:p w:rsidR="005600C7" w:rsidRDefault="005600C7" w:rsidP="005600C7">
      <w:pPr>
        <w:shd w:val="clear" w:color="auto" w:fill="FFFFFF"/>
        <w:jc w:val="center"/>
        <w:rPr>
          <w:sz w:val="28"/>
          <w:szCs w:val="28"/>
        </w:rPr>
      </w:pPr>
    </w:p>
    <w:p w:rsidR="005600C7" w:rsidRDefault="005600C7" w:rsidP="005600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Потребности в средствах на оказание помощи</w:t>
      </w:r>
    </w:p>
    <w:p w:rsidR="005600C7" w:rsidRDefault="005600C7" w:rsidP="005600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ликвидации последствий стихийных бедствий</w:t>
      </w:r>
    </w:p>
    <w:p w:rsidR="005600C7" w:rsidRDefault="005600C7" w:rsidP="005600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других чрезвычайных ситуаций</w:t>
      </w:r>
    </w:p>
    <w:p w:rsidR="005600C7" w:rsidRDefault="005600C7" w:rsidP="005600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933CBE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600C7" w:rsidRDefault="005600C7" w:rsidP="005600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Состояние местного бюджета</w:t>
      </w:r>
    </w:p>
    <w:p w:rsidR="005600C7" w:rsidRDefault="005600C7" w:rsidP="005600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Свободный остаток средств местного бюджета на </w:t>
      </w:r>
      <w:r w:rsidR="003734B6">
        <w:rPr>
          <w:sz w:val="28"/>
          <w:szCs w:val="28"/>
        </w:rPr>
        <w:t>2</w:t>
      </w:r>
      <w:r w:rsidR="00C425C5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.07.2019 год _____________________________________________</w:t>
      </w:r>
    </w:p>
    <w:p w:rsidR="005600C7" w:rsidRDefault="005600C7" w:rsidP="005600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резервном фонде 2000,00 (две тысячи) рублей 00 копеек</w:t>
      </w:r>
    </w:p>
    <w:p w:rsidR="005600C7" w:rsidRDefault="005600C7" w:rsidP="005600C7">
      <w:pPr>
        <w:shd w:val="clear" w:color="auto" w:fill="FFFFFF"/>
        <w:jc w:val="both"/>
        <w:rPr>
          <w:sz w:val="28"/>
          <w:szCs w:val="28"/>
        </w:rPr>
      </w:pPr>
    </w:p>
    <w:p w:rsidR="005600C7" w:rsidRPr="005600C7" w:rsidRDefault="005600C7" w:rsidP="005600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7614FE">
        <w:rPr>
          <w:sz w:val="28"/>
          <w:szCs w:val="28"/>
        </w:rPr>
        <w:t xml:space="preserve">. ОКАЗАНИЕ </w:t>
      </w:r>
    </w:p>
    <w:p w:rsidR="00852F59" w:rsidRDefault="00852F59" w:rsidP="005600C7">
      <w:pPr>
        <w:shd w:val="clear" w:color="auto" w:fill="FFFFFF"/>
        <w:spacing w:after="355" w:line="326" w:lineRule="exact"/>
        <w:jc w:val="both"/>
        <w:rPr>
          <w:sz w:val="28"/>
          <w:szCs w:val="28"/>
        </w:rPr>
      </w:pPr>
    </w:p>
    <w:p w:rsidR="00852F59" w:rsidRDefault="00852F59" w:rsidP="004A1027">
      <w:pPr>
        <w:shd w:val="clear" w:color="auto" w:fill="FFFFFF"/>
        <w:spacing w:after="355" w:line="326" w:lineRule="exact"/>
        <w:jc w:val="both"/>
        <w:rPr>
          <w:sz w:val="28"/>
          <w:szCs w:val="28"/>
        </w:rPr>
      </w:pPr>
    </w:p>
    <w:p w:rsidR="00852F59" w:rsidRPr="00215AC0" w:rsidRDefault="00852F59" w:rsidP="004A1027">
      <w:pPr>
        <w:shd w:val="clear" w:color="auto" w:fill="FFFFFF"/>
        <w:spacing w:after="355" w:line="326" w:lineRule="exact"/>
        <w:jc w:val="both"/>
        <w:rPr>
          <w:sz w:val="28"/>
          <w:szCs w:val="28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4A1027" w:rsidRDefault="004A1027" w:rsidP="004A1027">
      <w:pPr>
        <w:widowControl/>
        <w:spacing w:line="276" w:lineRule="auto"/>
        <w:rPr>
          <w:rFonts w:eastAsia="Calibri"/>
          <w:sz w:val="28"/>
          <w:szCs w:val="28"/>
          <w:lang w:eastAsia="en-US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3BA5"/>
    <w:multiLevelType w:val="hybridMultilevel"/>
    <w:tmpl w:val="29AC1BC0"/>
    <w:lvl w:ilvl="0" w:tplc="9998E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8D4F30"/>
    <w:multiLevelType w:val="hybridMultilevel"/>
    <w:tmpl w:val="BC882EB2"/>
    <w:lvl w:ilvl="0" w:tplc="D0028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B5"/>
    <w:rsid w:val="000D7B78"/>
    <w:rsid w:val="000F5FBB"/>
    <w:rsid w:val="00215AC0"/>
    <w:rsid w:val="00216BF7"/>
    <w:rsid w:val="00251376"/>
    <w:rsid w:val="0031584C"/>
    <w:rsid w:val="00324CD6"/>
    <w:rsid w:val="003734B6"/>
    <w:rsid w:val="003A5F51"/>
    <w:rsid w:val="0042040A"/>
    <w:rsid w:val="004247C7"/>
    <w:rsid w:val="00457D7B"/>
    <w:rsid w:val="00490B4B"/>
    <w:rsid w:val="004A1027"/>
    <w:rsid w:val="004D7028"/>
    <w:rsid w:val="00524532"/>
    <w:rsid w:val="005600C7"/>
    <w:rsid w:val="005877AD"/>
    <w:rsid w:val="00627FAC"/>
    <w:rsid w:val="00646494"/>
    <w:rsid w:val="006C5E73"/>
    <w:rsid w:val="007614FE"/>
    <w:rsid w:val="00852F59"/>
    <w:rsid w:val="008E183B"/>
    <w:rsid w:val="00917D2D"/>
    <w:rsid w:val="00933CBE"/>
    <w:rsid w:val="00A412A7"/>
    <w:rsid w:val="00B466E4"/>
    <w:rsid w:val="00C425C5"/>
    <w:rsid w:val="00DD4276"/>
    <w:rsid w:val="00E17C2F"/>
    <w:rsid w:val="00E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4F54"/>
  <w15:chartTrackingRefBased/>
  <w15:docId w15:val="{ED2AF3DC-ADD8-4234-B76D-8D1364FD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qFormat/>
    <w:rsid w:val="004A1027"/>
    <w:pPr>
      <w:widowControl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57D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13</cp:revision>
  <cp:lastPrinted>2019-08-01T02:42:00Z</cp:lastPrinted>
  <dcterms:created xsi:type="dcterms:W3CDTF">2019-07-11T00:58:00Z</dcterms:created>
  <dcterms:modified xsi:type="dcterms:W3CDTF">2019-08-01T02:42:00Z</dcterms:modified>
</cp:coreProperties>
</file>