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B" w:rsidRPr="006A0E45" w:rsidRDefault="00F26AAB" w:rsidP="00F26AAB">
      <w:pPr>
        <w:pStyle w:val="Oaieaaaa"/>
        <w:ind w:right="-1"/>
        <w:jc w:val="center"/>
        <w:rPr>
          <w:rFonts w:ascii="Times New Roman" w:hAnsi="Times New Roman"/>
          <w:b/>
          <w:spacing w:val="20"/>
          <w:sz w:val="36"/>
          <w:szCs w:val="36"/>
        </w:rPr>
      </w:pPr>
      <w:r w:rsidRPr="006A0E45">
        <w:rPr>
          <w:rFonts w:ascii="Times New Roman" w:hAnsi="Times New Roman"/>
          <w:b/>
          <w:spacing w:val="20"/>
          <w:sz w:val="36"/>
          <w:szCs w:val="36"/>
        </w:rPr>
        <w:t>Иркутская  область</w:t>
      </w:r>
    </w:p>
    <w:p w:rsidR="00F26AAB" w:rsidRPr="006A0E45" w:rsidRDefault="00F26AAB" w:rsidP="00F26AAB">
      <w:pPr>
        <w:pStyle w:val="Oaieaaaa"/>
        <w:ind w:right="-1"/>
        <w:jc w:val="center"/>
        <w:rPr>
          <w:rFonts w:ascii="Times New Roman" w:hAnsi="Times New Roman"/>
          <w:b/>
          <w:spacing w:val="20"/>
          <w:sz w:val="36"/>
          <w:szCs w:val="36"/>
        </w:rPr>
      </w:pPr>
      <w:r w:rsidRPr="006A0E45">
        <w:rPr>
          <w:rFonts w:ascii="Times New Roman" w:hAnsi="Times New Roman"/>
          <w:b/>
          <w:spacing w:val="20"/>
          <w:sz w:val="36"/>
          <w:szCs w:val="36"/>
        </w:rPr>
        <w:t xml:space="preserve"> </w:t>
      </w:r>
      <w:proofErr w:type="spellStart"/>
      <w:r w:rsidRPr="006A0E45">
        <w:rPr>
          <w:rFonts w:ascii="Times New Roman" w:hAnsi="Times New Roman"/>
          <w:b/>
          <w:spacing w:val="20"/>
          <w:sz w:val="36"/>
          <w:szCs w:val="36"/>
        </w:rPr>
        <w:t>Тулунский</w:t>
      </w:r>
      <w:proofErr w:type="spellEnd"/>
      <w:r w:rsidRPr="006A0E45">
        <w:rPr>
          <w:rFonts w:ascii="Times New Roman" w:hAnsi="Times New Roman"/>
          <w:b/>
          <w:spacing w:val="20"/>
          <w:sz w:val="36"/>
          <w:szCs w:val="36"/>
        </w:rPr>
        <w:t xml:space="preserve">  район  </w:t>
      </w:r>
    </w:p>
    <w:p w:rsidR="00F26AAB" w:rsidRDefault="00F26AAB" w:rsidP="00F26AAB">
      <w:pPr>
        <w:pStyle w:val="Oaieaaaa"/>
        <w:ind w:right="-1"/>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F26AAB" w:rsidRDefault="00F26AAB" w:rsidP="00F26AAB">
      <w:pPr>
        <w:pStyle w:val="Oaieaaaa"/>
        <w:ind w:right="-1"/>
        <w:jc w:val="center"/>
        <w:rPr>
          <w:rFonts w:ascii="Times New Roman" w:hAnsi="Times New Roman"/>
          <w:b/>
          <w:spacing w:val="20"/>
          <w:sz w:val="28"/>
          <w:szCs w:val="28"/>
        </w:rPr>
      </w:pPr>
      <w:proofErr w:type="spellStart"/>
      <w:r>
        <w:rPr>
          <w:rFonts w:ascii="Times New Roman" w:hAnsi="Times New Roman"/>
          <w:b/>
          <w:spacing w:val="20"/>
          <w:sz w:val="28"/>
          <w:szCs w:val="28"/>
        </w:rPr>
        <w:t>Перфиловского</w:t>
      </w:r>
      <w:proofErr w:type="spellEnd"/>
      <w:r>
        <w:rPr>
          <w:rFonts w:ascii="Times New Roman" w:hAnsi="Times New Roman"/>
          <w:b/>
          <w:spacing w:val="20"/>
          <w:sz w:val="28"/>
          <w:szCs w:val="28"/>
        </w:rPr>
        <w:t xml:space="preserve"> сельского поселения</w:t>
      </w:r>
    </w:p>
    <w:p w:rsidR="00F26AAB" w:rsidRDefault="00F26AAB" w:rsidP="00F26AAB">
      <w:pPr>
        <w:pStyle w:val="Oaieaaaa"/>
        <w:ind w:right="-1"/>
        <w:jc w:val="center"/>
        <w:rPr>
          <w:rFonts w:ascii="Times New Roman" w:hAnsi="Times New Roman"/>
          <w:b/>
          <w:spacing w:val="20"/>
          <w:sz w:val="28"/>
          <w:szCs w:val="28"/>
        </w:rPr>
      </w:pPr>
    </w:p>
    <w:p w:rsidR="00F26AAB" w:rsidRDefault="00F26AAB" w:rsidP="00F26AAB">
      <w:pPr>
        <w:pStyle w:val="Oaieaaaa"/>
        <w:ind w:right="-1"/>
        <w:jc w:val="center"/>
        <w:rPr>
          <w:rFonts w:ascii="Times New Roman" w:hAnsi="Times New Roman"/>
          <w:b/>
          <w:spacing w:val="20"/>
          <w:sz w:val="28"/>
          <w:szCs w:val="28"/>
        </w:rPr>
      </w:pPr>
      <w:proofErr w:type="gramStart"/>
      <w:r w:rsidRPr="00FF7AB3">
        <w:rPr>
          <w:b/>
          <w:spacing w:val="20"/>
          <w:sz w:val="36"/>
        </w:rPr>
        <w:t>П</w:t>
      </w:r>
      <w:proofErr w:type="gramEnd"/>
      <w:r w:rsidRPr="00FF7AB3">
        <w:rPr>
          <w:b/>
          <w:spacing w:val="20"/>
          <w:sz w:val="36"/>
        </w:rPr>
        <w:t xml:space="preserve"> О С Т А Н О В Л Е Н И Е</w:t>
      </w:r>
    </w:p>
    <w:p w:rsidR="00F26AAB" w:rsidRDefault="00F26AAB" w:rsidP="00F26AAB">
      <w:pPr>
        <w:pStyle w:val="Oaieaaaa"/>
        <w:ind w:right="-1"/>
        <w:jc w:val="center"/>
        <w:rPr>
          <w:rFonts w:ascii="Times New Roman" w:hAnsi="Times New Roman"/>
          <w:b/>
          <w:spacing w:val="20"/>
          <w:sz w:val="28"/>
          <w:szCs w:val="28"/>
        </w:rPr>
      </w:pPr>
    </w:p>
    <w:p w:rsidR="00F26AAB" w:rsidRDefault="00F26AAB" w:rsidP="00F26AAB">
      <w:pPr>
        <w:pStyle w:val="Oaieaaaa"/>
        <w:ind w:right="-1"/>
        <w:jc w:val="center"/>
        <w:rPr>
          <w:rFonts w:ascii="Times New Roman" w:hAnsi="Times New Roman"/>
          <w:b/>
          <w:spacing w:val="20"/>
          <w:sz w:val="28"/>
          <w:szCs w:val="28"/>
        </w:rPr>
      </w:pPr>
    </w:p>
    <w:p w:rsidR="00F26AAB" w:rsidRDefault="00F26AAB" w:rsidP="00F26AAB">
      <w:pPr>
        <w:pStyle w:val="Oaieaaaa"/>
        <w:ind w:right="-1"/>
        <w:jc w:val="left"/>
        <w:rPr>
          <w:rFonts w:ascii="Times New Roman" w:hAnsi="Times New Roman"/>
          <w:b/>
          <w:spacing w:val="20"/>
          <w:sz w:val="28"/>
          <w:szCs w:val="28"/>
        </w:rPr>
      </w:pPr>
      <w:r>
        <w:rPr>
          <w:rFonts w:ascii="Times New Roman" w:hAnsi="Times New Roman"/>
          <w:b/>
          <w:spacing w:val="20"/>
          <w:sz w:val="28"/>
          <w:szCs w:val="28"/>
        </w:rPr>
        <w:t>«03» июля 2017г.                                              № 24</w:t>
      </w:r>
      <w:r>
        <w:rPr>
          <w:rFonts w:ascii="Times New Roman" w:hAnsi="Times New Roman"/>
          <w:b/>
          <w:spacing w:val="20"/>
          <w:sz w:val="28"/>
          <w:szCs w:val="28"/>
          <w:vertAlign w:val="superscript"/>
        </w:rPr>
        <w:t xml:space="preserve"> </w:t>
      </w:r>
      <w:r>
        <w:rPr>
          <w:rFonts w:ascii="Times New Roman" w:hAnsi="Times New Roman"/>
          <w:b/>
          <w:spacing w:val="20"/>
          <w:sz w:val="28"/>
          <w:szCs w:val="28"/>
        </w:rPr>
        <w:t>-па</w:t>
      </w:r>
    </w:p>
    <w:p w:rsidR="00F26AAB" w:rsidRDefault="00F26AAB" w:rsidP="00F26AAB">
      <w:pPr>
        <w:pStyle w:val="Oaieaaaa"/>
        <w:ind w:right="-1"/>
        <w:jc w:val="center"/>
        <w:rPr>
          <w:rFonts w:ascii="Times New Roman" w:hAnsi="Times New Roman"/>
          <w:b/>
          <w:spacing w:val="20"/>
          <w:sz w:val="28"/>
          <w:szCs w:val="28"/>
        </w:rPr>
      </w:pPr>
    </w:p>
    <w:p w:rsidR="00F26AAB" w:rsidRDefault="00F26AAB" w:rsidP="00F26AAB">
      <w:pPr>
        <w:pStyle w:val="Oaieaaaa"/>
        <w:ind w:right="-1"/>
        <w:jc w:val="center"/>
        <w:rPr>
          <w:rFonts w:ascii="Times New Roman" w:hAnsi="Times New Roman"/>
          <w:b/>
          <w:spacing w:val="20"/>
          <w:sz w:val="28"/>
          <w:szCs w:val="28"/>
        </w:rPr>
      </w:pPr>
      <w:proofErr w:type="spellStart"/>
      <w:r>
        <w:rPr>
          <w:rFonts w:ascii="Times New Roman" w:hAnsi="Times New Roman"/>
          <w:b/>
          <w:spacing w:val="20"/>
          <w:sz w:val="28"/>
          <w:szCs w:val="28"/>
        </w:rPr>
        <w:t>с</w:t>
      </w:r>
      <w:proofErr w:type="gramStart"/>
      <w:r>
        <w:rPr>
          <w:rFonts w:ascii="Times New Roman" w:hAnsi="Times New Roman"/>
          <w:b/>
          <w:spacing w:val="20"/>
          <w:sz w:val="28"/>
          <w:szCs w:val="28"/>
        </w:rPr>
        <w:t>.П</w:t>
      </w:r>
      <w:proofErr w:type="gramEnd"/>
      <w:r>
        <w:rPr>
          <w:rFonts w:ascii="Times New Roman" w:hAnsi="Times New Roman"/>
          <w:b/>
          <w:spacing w:val="20"/>
          <w:sz w:val="28"/>
          <w:szCs w:val="28"/>
        </w:rPr>
        <w:t>ерфилово</w:t>
      </w:r>
      <w:proofErr w:type="spellEnd"/>
      <w:r>
        <w:rPr>
          <w:rFonts w:ascii="Times New Roman" w:hAnsi="Times New Roman"/>
          <w:b/>
          <w:spacing w:val="20"/>
          <w:sz w:val="28"/>
          <w:szCs w:val="28"/>
        </w:rPr>
        <w:t xml:space="preserve"> </w:t>
      </w:r>
    </w:p>
    <w:p w:rsidR="00F26AAB" w:rsidRDefault="00F26AAB" w:rsidP="00F26AAB">
      <w:pPr>
        <w:pStyle w:val="Oaieaaaa"/>
        <w:ind w:right="-1"/>
        <w:jc w:val="center"/>
        <w:rPr>
          <w:rFonts w:ascii="Times New Roman" w:hAnsi="Times New Roman"/>
          <w:spacing w:val="20"/>
          <w:sz w:val="28"/>
          <w:szCs w:val="28"/>
        </w:rPr>
      </w:pPr>
    </w:p>
    <w:p w:rsidR="00F26AAB" w:rsidRDefault="00F26AAB" w:rsidP="00F26AAB">
      <w:pPr>
        <w:shd w:val="clear" w:color="auto" w:fill="FFFFFF"/>
        <w:tabs>
          <w:tab w:val="left" w:pos="567"/>
          <w:tab w:val="left" w:pos="1134"/>
        </w:tabs>
        <w:jc w:val="both"/>
        <w:rPr>
          <w:sz w:val="28"/>
          <w:szCs w:val="28"/>
        </w:rPr>
      </w:pPr>
      <w:r>
        <w:rPr>
          <w:sz w:val="28"/>
          <w:szCs w:val="28"/>
        </w:rPr>
        <w:t xml:space="preserve">Об утверждении Положения </w:t>
      </w:r>
    </w:p>
    <w:p w:rsidR="00F26AAB" w:rsidRDefault="00F26AAB" w:rsidP="00F26AAB">
      <w:pPr>
        <w:shd w:val="clear" w:color="auto" w:fill="FFFFFF"/>
        <w:tabs>
          <w:tab w:val="left" w:pos="567"/>
          <w:tab w:val="left" w:pos="1134"/>
        </w:tabs>
        <w:jc w:val="both"/>
        <w:rPr>
          <w:sz w:val="28"/>
          <w:szCs w:val="28"/>
        </w:rPr>
      </w:pPr>
      <w:r>
        <w:rPr>
          <w:sz w:val="28"/>
          <w:szCs w:val="28"/>
        </w:rPr>
        <w:t xml:space="preserve">«О Порядке сдачи в аренду </w:t>
      </w:r>
    </w:p>
    <w:p w:rsidR="00F26AAB" w:rsidRDefault="00F26AAB" w:rsidP="00F26AAB">
      <w:pPr>
        <w:shd w:val="clear" w:color="auto" w:fill="FFFFFF"/>
        <w:tabs>
          <w:tab w:val="left" w:pos="-1701"/>
          <w:tab w:val="left" w:pos="9639"/>
        </w:tabs>
        <w:jc w:val="both"/>
        <w:rPr>
          <w:sz w:val="28"/>
          <w:szCs w:val="28"/>
        </w:rPr>
      </w:pPr>
      <w:r>
        <w:rPr>
          <w:sz w:val="28"/>
          <w:szCs w:val="28"/>
        </w:rPr>
        <w:t xml:space="preserve">и безвозмездное пользование </w:t>
      </w:r>
    </w:p>
    <w:p w:rsidR="00F26AAB" w:rsidRDefault="00F26AAB" w:rsidP="00F26AAB">
      <w:pPr>
        <w:shd w:val="clear" w:color="auto" w:fill="FFFFFF"/>
        <w:tabs>
          <w:tab w:val="left" w:pos="567"/>
          <w:tab w:val="left" w:pos="1134"/>
        </w:tabs>
        <w:jc w:val="both"/>
        <w:rPr>
          <w:sz w:val="28"/>
          <w:szCs w:val="28"/>
        </w:rPr>
      </w:pPr>
      <w:r>
        <w:rPr>
          <w:sz w:val="28"/>
          <w:szCs w:val="28"/>
        </w:rPr>
        <w:t>объектов муниципальной собственности</w:t>
      </w:r>
    </w:p>
    <w:p w:rsidR="00F26AAB" w:rsidRDefault="00F26AAB" w:rsidP="00F26AAB">
      <w:pPr>
        <w:shd w:val="clear" w:color="auto" w:fill="FFFFFF"/>
        <w:tabs>
          <w:tab w:val="left" w:pos="567"/>
          <w:tab w:val="left" w:pos="1134"/>
        </w:tabs>
        <w:jc w:val="both"/>
        <w:rPr>
          <w:sz w:val="28"/>
          <w:szCs w:val="28"/>
        </w:rPr>
      </w:pPr>
      <w:proofErr w:type="spellStart"/>
      <w:r>
        <w:rPr>
          <w:sz w:val="28"/>
          <w:szCs w:val="28"/>
        </w:rPr>
        <w:t>Перфиловского</w:t>
      </w:r>
      <w:proofErr w:type="spellEnd"/>
      <w:r>
        <w:rPr>
          <w:sz w:val="28"/>
          <w:szCs w:val="28"/>
        </w:rPr>
        <w:t xml:space="preserve"> сельского поселения»</w:t>
      </w:r>
    </w:p>
    <w:p w:rsidR="00F26AAB" w:rsidRDefault="00F26AAB" w:rsidP="00F26AAB">
      <w:pPr>
        <w:shd w:val="clear" w:color="auto" w:fill="FFFFFF"/>
        <w:tabs>
          <w:tab w:val="left" w:pos="567"/>
          <w:tab w:val="left" w:pos="1134"/>
        </w:tabs>
        <w:jc w:val="both"/>
        <w:rPr>
          <w:sz w:val="28"/>
          <w:szCs w:val="28"/>
        </w:rPr>
      </w:pPr>
    </w:p>
    <w:p w:rsidR="00F26AAB" w:rsidRDefault="00F26AAB" w:rsidP="00F26AAB">
      <w:pPr>
        <w:shd w:val="clear" w:color="auto" w:fill="FFFFFF"/>
        <w:tabs>
          <w:tab w:val="left" w:pos="567"/>
          <w:tab w:val="left" w:pos="1134"/>
        </w:tabs>
        <w:jc w:val="both"/>
        <w:rPr>
          <w:sz w:val="28"/>
          <w:szCs w:val="28"/>
        </w:rPr>
      </w:pPr>
    </w:p>
    <w:p w:rsidR="00F26AAB" w:rsidRDefault="00F26AAB" w:rsidP="00F26AAB">
      <w:pPr>
        <w:shd w:val="clear" w:color="auto" w:fill="FFFFFF"/>
        <w:tabs>
          <w:tab w:val="left" w:pos="567"/>
          <w:tab w:val="left" w:pos="1134"/>
        </w:tabs>
        <w:ind w:firstLine="709"/>
        <w:jc w:val="both"/>
        <w:rPr>
          <w:sz w:val="28"/>
          <w:szCs w:val="28"/>
        </w:rPr>
      </w:pPr>
      <w:r>
        <w:rPr>
          <w:sz w:val="28"/>
          <w:szCs w:val="28"/>
        </w:rPr>
        <w:t xml:space="preserve">Руководствуясь статьей 215, главами 27,34,36 Гражданского Кодекса РФ,  Федеральным Законом от 06.10.2003г. № 131-ФЗ « Об общих принципах организации местного самоуправления в РФ»,   ст. 6   Устава </w:t>
      </w:r>
      <w:proofErr w:type="spellStart"/>
      <w:r>
        <w:rPr>
          <w:sz w:val="28"/>
          <w:szCs w:val="28"/>
        </w:rPr>
        <w:t>Перфиловского</w:t>
      </w:r>
      <w:proofErr w:type="spellEnd"/>
      <w:r>
        <w:rPr>
          <w:sz w:val="28"/>
          <w:szCs w:val="28"/>
        </w:rPr>
        <w:t xml:space="preserve"> муниципального образования,</w:t>
      </w:r>
    </w:p>
    <w:p w:rsidR="00F26AAB" w:rsidRDefault="00F26AAB" w:rsidP="00F26AAB">
      <w:pPr>
        <w:shd w:val="clear" w:color="auto" w:fill="FFFFFF"/>
        <w:tabs>
          <w:tab w:val="left" w:pos="567"/>
          <w:tab w:val="left" w:pos="1134"/>
        </w:tabs>
        <w:jc w:val="center"/>
        <w:rPr>
          <w:sz w:val="28"/>
          <w:szCs w:val="28"/>
        </w:rPr>
      </w:pPr>
      <w:r>
        <w:rPr>
          <w:sz w:val="28"/>
          <w:szCs w:val="28"/>
        </w:rPr>
        <w:t>ПОСТАНОВЛЯЮ:</w:t>
      </w:r>
    </w:p>
    <w:p w:rsidR="00F26AAB" w:rsidRDefault="00F26AAB" w:rsidP="00F26AAB">
      <w:pPr>
        <w:shd w:val="clear" w:color="auto" w:fill="FFFFFF"/>
        <w:tabs>
          <w:tab w:val="left" w:pos="567"/>
          <w:tab w:val="left" w:pos="1134"/>
        </w:tabs>
        <w:ind w:firstLine="426"/>
        <w:jc w:val="both"/>
        <w:rPr>
          <w:sz w:val="28"/>
          <w:szCs w:val="28"/>
        </w:rPr>
      </w:pPr>
      <w:r>
        <w:rPr>
          <w:sz w:val="28"/>
          <w:szCs w:val="28"/>
        </w:rPr>
        <w:t xml:space="preserve">1.Утвердить  Положения «О Порядке сдачи в аренду и безвозмездное пользование объектов муниципальной собственности </w:t>
      </w:r>
      <w:proofErr w:type="spellStart"/>
      <w:r>
        <w:rPr>
          <w:sz w:val="28"/>
          <w:szCs w:val="28"/>
        </w:rPr>
        <w:t>Перфиловского</w:t>
      </w:r>
      <w:proofErr w:type="spellEnd"/>
      <w:r>
        <w:rPr>
          <w:sz w:val="28"/>
          <w:szCs w:val="28"/>
        </w:rPr>
        <w:t xml:space="preserve"> сельского поселения (прилагается).</w:t>
      </w:r>
    </w:p>
    <w:p w:rsidR="00F26AAB" w:rsidRPr="001B1FC5" w:rsidRDefault="00F26AAB" w:rsidP="00F26AAB">
      <w:pPr>
        <w:jc w:val="both"/>
        <w:rPr>
          <w:sz w:val="28"/>
          <w:szCs w:val="28"/>
        </w:rPr>
      </w:pPr>
      <w:r w:rsidRPr="001B1FC5">
        <w:rPr>
          <w:sz w:val="28"/>
          <w:szCs w:val="28"/>
        </w:rPr>
        <w:t xml:space="preserve">     2. </w:t>
      </w:r>
      <w:r>
        <w:rPr>
          <w:sz w:val="28"/>
          <w:szCs w:val="28"/>
        </w:rPr>
        <w:t>Опубликовать настоящее постановление в газете «</w:t>
      </w:r>
      <w:proofErr w:type="spellStart"/>
      <w:r>
        <w:rPr>
          <w:sz w:val="28"/>
          <w:szCs w:val="28"/>
        </w:rPr>
        <w:t>Перфиловский</w:t>
      </w:r>
      <w:proofErr w:type="spellEnd"/>
      <w:r>
        <w:rPr>
          <w:sz w:val="28"/>
          <w:szCs w:val="28"/>
        </w:rPr>
        <w:t xml:space="preserve"> вестник» и разместить на официальном сайте администрации </w:t>
      </w:r>
      <w:proofErr w:type="spellStart"/>
      <w:r>
        <w:rPr>
          <w:sz w:val="28"/>
          <w:szCs w:val="28"/>
        </w:rPr>
        <w:t>Перфиловского</w:t>
      </w:r>
      <w:proofErr w:type="spellEnd"/>
      <w:r>
        <w:rPr>
          <w:sz w:val="28"/>
          <w:szCs w:val="28"/>
        </w:rPr>
        <w:t xml:space="preserve"> сельского поселения в информационно-телекоммуникационной сети Интернет</w:t>
      </w:r>
      <w:r w:rsidRPr="001B1FC5">
        <w:rPr>
          <w:sz w:val="28"/>
          <w:szCs w:val="28"/>
        </w:rPr>
        <w:t xml:space="preserve">. </w:t>
      </w:r>
    </w:p>
    <w:p w:rsidR="00F26AAB" w:rsidRPr="001B1FC5" w:rsidRDefault="00F26AAB" w:rsidP="00F26AAB">
      <w:pPr>
        <w:jc w:val="both"/>
        <w:rPr>
          <w:sz w:val="28"/>
          <w:szCs w:val="28"/>
        </w:rPr>
      </w:pPr>
      <w:r w:rsidRPr="001B1FC5">
        <w:rPr>
          <w:sz w:val="28"/>
          <w:szCs w:val="28"/>
        </w:rPr>
        <w:t xml:space="preserve">     3. </w:t>
      </w:r>
      <w:proofErr w:type="gramStart"/>
      <w:r w:rsidRPr="001B1FC5">
        <w:rPr>
          <w:sz w:val="28"/>
          <w:szCs w:val="28"/>
        </w:rPr>
        <w:t>Контроль за</w:t>
      </w:r>
      <w:proofErr w:type="gramEnd"/>
      <w:r w:rsidRPr="001B1FC5">
        <w:rPr>
          <w:sz w:val="28"/>
          <w:szCs w:val="28"/>
        </w:rPr>
        <w:t xml:space="preserve"> исполнением настоящего постановления оставляю за собой. </w:t>
      </w:r>
    </w:p>
    <w:p w:rsidR="00F26AAB" w:rsidRDefault="00F26AAB" w:rsidP="00F26AAB">
      <w:pPr>
        <w:jc w:val="both"/>
        <w:rPr>
          <w:sz w:val="28"/>
          <w:szCs w:val="28"/>
        </w:rPr>
      </w:pPr>
      <w:r w:rsidRPr="001B1FC5">
        <w:rPr>
          <w:sz w:val="28"/>
          <w:szCs w:val="28"/>
        </w:rPr>
        <w:t xml:space="preserve">   </w:t>
      </w:r>
    </w:p>
    <w:p w:rsidR="00F26AAB" w:rsidRDefault="00F26AAB" w:rsidP="00F26AAB">
      <w:pPr>
        <w:shd w:val="clear" w:color="auto" w:fill="FFFFFF"/>
        <w:tabs>
          <w:tab w:val="left" w:pos="567"/>
          <w:tab w:val="left" w:pos="1134"/>
        </w:tabs>
        <w:ind w:left="360"/>
        <w:jc w:val="both"/>
        <w:rPr>
          <w:sz w:val="28"/>
          <w:szCs w:val="28"/>
        </w:rPr>
      </w:pPr>
    </w:p>
    <w:p w:rsidR="00F26AAB" w:rsidRDefault="00F26AAB" w:rsidP="00F26AAB">
      <w:pPr>
        <w:shd w:val="clear" w:color="auto" w:fill="FFFFFF"/>
        <w:tabs>
          <w:tab w:val="left" w:pos="1134"/>
        </w:tabs>
        <w:jc w:val="both"/>
        <w:rPr>
          <w:sz w:val="28"/>
          <w:szCs w:val="28"/>
        </w:rPr>
      </w:pPr>
      <w:r>
        <w:rPr>
          <w:sz w:val="28"/>
          <w:szCs w:val="28"/>
        </w:rPr>
        <w:t xml:space="preserve"> Глава </w:t>
      </w:r>
      <w:proofErr w:type="spellStart"/>
      <w:r>
        <w:rPr>
          <w:sz w:val="28"/>
          <w:szCs w:val="28"/>
        </w:rPr>
        <w:t>Перфиловского</w:t>
      </w:r>
      <w:proofErr w:type="spellEnd"/>
      <w:r>
        <w:rPr>
          <w:sz w:val="28"/>
          <w:szCs w:val="28"/>
        </w:rPr>
        <w:t xml:space="preserve"> сельского поселения:                        </w:t>
      </w:r>
      <w:proofErr w:type="spellStart"/>
      <w:r>
        <w:rPr>
          <w:sz w:val="28"/>
          <w:szCs w:val="28"/>
        </w:rPr>
        <w:t>С.Н.Трус</w:t>
      </w:r>
      <w:proofErr w:type="spellEnd"/>
    </w:p>
    <w:p w:rsidR="00F26AAB" w:rsidRDefault="00F26AAB" w:rsidP="00F26AAB">
      <w:pPr>
        <w:shd w:val="clear" w:color="auto" w:fill="FFFFFF"/>
        <w:tabs>
          <w:tab w:val="left" w:pos="1134"/>
        </w:tabs>
        <w:jc w:val="both"/>
        <w:rPr>
          <w:sz w:val="28"/>
          <w:szCs w:val="28"/>
        </w:rPr>
      </w:pPr>
    </w:p>
    <w:p w:rsidR="00F26AAB" w:rsidRDefault="00F26AAB" w:rsidP="00F26AAB">
      <w:pPr>
        <w:shd w:val="clear" w:color="auto" w:fill="FFFFFF"/>
        <w:tabs>
          <w:tab w:val="left" w:pos="567"/>
          <w:tab w:val="left" w:pos="1134"/>
        </w:tabs>
        <w:rPr>
          <w:sz w:val="28"/>
          <w:szCs w:val="28"/>
        </w:rPr>
      </w:pPr>
    </w:p>
    <w:p w:rsidR="00F26AAB" w:rsidRDefault="00F26AAB" w:rsidP="00F26AAB">
      <w:pPr>
        <w:shd w:val="clear" w:color="auto" w:fill="FFFFFF"/>
        <w:tabs>
          <w:tab w:val="left" w:pos="567"/>
          <w:tab w:val="left" w:pos="1134"/>
        </w:tabs>
        <w:rPr>
          <w:sz w:val="28"/>
          <w:szCs w:val="28"/>
        </w:rPr>
      </w:pPr>
    </w:p>
    <w:p w:rsidR="00F26AAB" w:rsidRDefault="00F26AAB" w:rsidP="00F26AAB">
      <w:pPr>
        <w:shd w:val="clear" w:color="auto" w:fill="FFFFFF"/>
        <w:tabs>
          <w:tab w:val="left" w:pos="567"/>
          <w:tab w:val="left" w:pos="1134"/>
        </w:tabs>
        <w:rPr>
          <w:sz w:val="28"/>
          <w:szCs w:val="28"/>
        </w:rPr>
      </w:pPr>
    </w:p>
    <w:p w:rsidR="00F26AAB" w:rsidRDefault="00F26AAB" w:rsidP="00F26AAB">
      <w:pPr>
        <w:shd w:val="clear" w:color="auto" w:fill="FFFFFF"/>
        <w:tabs>
          <w:tab w:val="left" w:pos="567"/>
          <w:tab w:val="left" w:pos="1134"/>
        </w:tabs>
        <w:jc w:val="right"/>
        <w:rPr>
          <w:sz w:val="28"/>
          <w:szCs w:val="28"/>
        </w:rPr>
      </w:pPr>
    </w:p>
    <w:p w:rsidR="00F26AAB" w:rsidRDefault="00F26AAB" w:rsidP="00F26AAB">
      <w:pPr>
        <w:shd w:val="clear" w:color="auto" w:fill="FFFFFF"/>
        <w:tabs>
          <w:tab w:val="left" w:pos="-142"/>
        </w:tabs>
        <w:jc w:val="right"/>
        <w:rPr>
          <w:sz w:val="28"/>
          <w:szCs w:val="28"/>
        </w:rPr>
      </w:pPr>
    </w:p>
    <w:p w:rsidR="00F26AAB" w:rsidRDefault="00F26AAB" w:rsidP="00F26AAB">
      <w:pPr>
        <w:pStyle w:val="ConsNonformat"/>
        <w:widowControl/>
        <w:ind w:right="0"/>
        <w:jc w:val="right"/>
        <w:rPr>
          <w:rFonts w:ascii="Times New Roman" w:hAnsi="Times New Roman" w:cs="Times New Roman"/>
          <w:sz w:val="22"/>
          <w:szCs w:val="22"/>
        </w:rPr>
      </w:pPr>
    </w:p>
    <w:p w:rsidR="00F26AAB" w:rsidRDefault="00F26AAB" w:rsidP="00B50ACE">
      <w:pPr>
        <w:pStyle w:val="ConsNonformat"/>
        <w:widowControl/>
        <w:ind w:right="0"/>
        <w:rPr>
          <w:rFonts w:ascii="Times New Roman" w:hAnsi="Times New Roman" w:cs="Times New Roman"/>
          <w:sz w:val="22"/>
          <w:szCs w:val="22"/>
        </w:rPr>
      </w:pPr>
    </w:p>
    <w:p w:rsidR="00F26AAB" w:rsidRPr="00E1157A" w:rsidRDefault="00F26AAB" w:rsidP="00F26AAB">
      <w:pPr>
        <w:pStyle w:val="ConsNonformat"/>
        <w:widowControl/>
        <w:ind w:right="0"/>
        <w:jc w:val="right"/>
        <w:rPr>
          <w:rFonts w:ascii="Times New Roman" w:hAnsi="Times New Roman" w:cs="Times New Roman"/>
          <w:sz w:val="22"/>
          <w:szCs w:val="22"/>
        </w:rPr>
      </w:pPr>
      <w:r w:rsidRPr="00E1157A">
        <w:rPr>
          <w:rFonts w:ascii="Times New Roman" w:hAnsi="Times New Roman" w:cs="Times New Roman"/>
          <w:sz w:val="22"/>
          <w:szCs w:val="22"/>
        </w:rPr>
        <w:lastRenderedPageBreak/>
        <w:t>Приложение</w:t>
      </w:r>
    </w:p>
    <w:p w:rsidR="00F26AAB" w:rsidRPr="00E1157A" w:rsidRDefault="00F26AAB" w:rsidP="00F26AAB">
      <w:pPr>
        <w:pStyle w:val="ConsNonformat"/>
        <w:widowControl/>
        <w:ind w:right="0"/>
        <w:jc w:val="right"/>
        <w:rPr>
          <w:rFonts w:ascii="Times New Roman" w:hAnsi="Times New Roman" w:cs="Times New Roman"/>
          <w:sz w:val="22"/>
          <w:szCs w:val="22"/>
        </w:rPr>
      </w:pPr>
      <w:r w:rsidRPr="00E1157A">
        <w:rPr>
          <w:rFonts w:ascii="Times New Roman" w:hAnsi="Times New Roman" w:cs="Times New Roman"/>
          <w:sz w:val="22"/>
          <w:szCs w:val="22"/>
        </w:rPr>
        <w:t>к постановлению   Администрации</w:t>
      </w:r>
    </w:p>
    <w:p w:rsidR="00F26AAB" w:rsidRPr="00E1157A" w:rsidRDefault="00F26AAB" w:rsidP="00F26AAB">
      <w:pPr>
        <w:pStyle w:val="ConsNonformat"/>
        <w:widowControl/>
        <w:ind w:right="0"/>
        <w:jc w:val="right"/>
        <w:rPr>
          <w:rFonts w:ascii="Times New Roman" w:hAnsi="Times New Roman" w:cs="Times New Roman"/>
          <w:sz w:val="22"/>
          <w:szCs w:val="22"/>
        </w:rPr>
      </w:pPr>
      <w:proofErr w:type="spellStart"/>
      <w:r>
        <w:rPr>
          <w:rFonts w:ascii="Times New Roman" w:hAnsi="Times New Roman" w:cs="Times New Roman"/>
          <w:sz w:val="22"/>
          <w:szCs w:val="22"/>
        </w:rPr>
        <w:t>Перфиловского</w:t>
      </w:r>
      <w:proofErr w:type="spellEnd"/>
      <w:r w:rsidRPr="00E1157A">
        <w:rPr>
          <w:rFonts w:ascii="Times New Roman" w:hAnsi="Times New Roman" w:cs="Times New Roman"/>
          <w:sz w:val="22"/>
          <w:szCs w:val="22"/>
        </w:rPr>
        <w:t xml:space="preserve"> сельского поселения</w:t>
      </w:r>
    </w:p>
    <w:p w:rsidR="00F26AAB" w:rsidRPr="00E1157A" w:rsidRDefault="00F26AAB" w:rsidP="00F26AAB">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от «03» июля 2017 г. № 24</w:t>
      </w:r>
      <w:r w:rsidRPr="00E1157A">
        <w:rPr>
          <w:rFonts w:ascii="Times New Roman" w:hAnsi="Times New Roman" w:cs="Times New Roman"/>
          <w:sz w:val="22"/>
          <w:szCs w:val="22"/>
        </w:rPr>
        <w:t>-ПА</w:t>
      </w:r>
    </w:p>
    <w:p w:rsidR="00F26AAB" w:rsidRPr="00E1157A" w:rsidRDefault="00F26AAB" w:rsidP="00F26AAB">
      <w:pPr>
        <w:pStyle w:val="ConsNonformat"/>
        <w:widowControl/>
        <w:ind w:right="0"/>
        <w:jc w:val="right"/>
        <w:rPr>
          <w:rFonts w:ascii="Times New Roman" w:hAnsi="Times New Roman" w:cs="Times New Roman"/>
          <w:sz w:val="22"/>
          <w:szCs w:val="22"/>
        </w:rPr>
      </w:pP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ПОЛОЖЕНИЕ</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О ПОРЯДКЕ СДАЧИ В АРЕНДУ И БЕЗВОЗМЕЗДНОЕ ПОЛЬЗОВАНИЕ</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F26AAB" w:rsidRPr="00E1157A" w:rsidRDefault="00F26AAB" w:rsidP="00F26AAB">
      <w:pPr>
        <w:pStyle w:val="ConsTitle"/>
        <w:widowControl/>
        <w:ind w:right="0"/>
        <w:jc w:val="center"/>
        <w:rPr>
          <w:rFonts w:ascii="Times New Roman" w:hAnsi="Times New Roman" w:cs="Times New Roman"/>
        </w:rPr>
      </w:pPr>
      <w:r>
        <w:rPr>
          <w:rFonts w:ascii="Times New Roman" w:hAnsi="Times New Roman" w:cs="Times New Roman"/>
        </w:rPr>
        <w:t>ПЕРФИЛОВ</w:t>
      </w:r>
      <w:r w:rsidRPr="00E1157A">
        <w:rPr>
          <w:rFonts w:ascii="Times New Roman" w:hAnsi="Times New Roman" w:cs="Times New Roman"/>
        </w:rPr>
        <w:t>СКОГО СЕЛЬСКОГО ПОСЕЛЕНИЯ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1. ОБЩИЕ ПОЛОЖЕНИЯ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1.1. Настоящее Положение разработано в соответствии с Гражданским кодексом Российской Федерации, Бюджетным кодексом Российской Федерации и иными нормативными правовыми актами, регулирующими арендные отношения (далее - Положение).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1.2. Настоящее Положение определяет порядок предоставления в аренду, безвозмездное пользование, субаренду движимого и недвижимого имущества, находящегося в муниципальной собственности (далее - объекты), а также порядок размещения наружной рекламы на объектах недвижимости муниципальной собственности.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1.3. Передача имущества, находящегося в муниципальной собственности в аренду, служит одним из источников формирования доходной части местного бюджета.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1.4. Передача имущества, находящегося в муниципальной собственности в безвозмездное пользование, обеспечивает сокращение расходной части местного бюджета на его содержание.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1.5. Балансодержателями объектов выступают муниципальные унитарные предприятия и муниципальные учреждения, в хозяйственном ведении, оперативном управлении которых находятся объекты.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1.6. Ссудодателем по договору безвозмездного пользования выступает Администрация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за исключением случаев передачи имущества, находящегося в хозяйственном ведении муниципальных унитарных предприятий.</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1.7. Арендодателем по договору аренды движимого и недвижимого имущества выступает администрация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в случае если объект находится в оперативном управлении муниципального учреждения либо в ведении органа местного самоуправления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Если движимое и недвижимое имущество находится в хозяйственном ведении муниципального унитарного предприятия, Арендодателем по договору аренды выступает муниципальное унитарное предприятие. В этом случае администрация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является органом, согласие которого необходимо для заключения договора аренды.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1.8. Арендаторами (Субарендаторами) по договорам аренды (субаренды) объектов муниципальной собственности могут выступать: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юридические лица;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физические лица, зарегистрированные в качестве индивидуальных предпринимателей без образования юридического лица.</w:t>
      </w:r>
    </w:p>
    <w:p w:rsidR="00F26AAB" w:rsidRPr="00E1157A" w:rsidRDefault="00F26AAB" w:rsidP="00F26AAB">
      <w:pPr>
        <w:pStyle w:val="ConsNormal"/>
        <w:widowControl/>
        <w:ind w:right="0" w:firstLine="0"/>
        <w:jc w:val="both"/>
        <w:rPr>
          <w:rFonts w:ascii="Times New Roman" w:hAnsi="Times New Roman" w:cs="Times New Roman"/>
        </w:rPr>
      </w:pPr>
      <w:r w:rsidRPr="00E1157A">
        <w:rPr>
          <w:rFonts w:ascii="Times New Roman" w:hAnsi="Times New Roman" w:cs="Times New Roman"/>
        </w:rPr>
        <w:t xml:space="preserve">Ссудополучателями по договору безвозмездного пользования могут выступать организации и индивидуальные предприниматели, оказывающие жилищно-коммунальные услуги на территории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а также иные организации по решению Главы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1.9. Сдача в аренду объектов муниципальной собственности осуществляется: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по результатам торгов (конкурса, аукциона), при этом порядок проведения торгов (конкурса, аукциона) регулируется соответствующим положением, утвержденным Главой Администрации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1.10. Аренда объекта может быть: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краткосрочной - на срок до 1 (одного) года;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среднесрочной - на срок до 5 (пяти) лет;</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gramStart"/>
      <w:r w:rsidRPr="00E1157A">
        <w:rPr>
          <w:rFonts w:ascii="Times New Roman" w:hAnsi="Times New Roman" w:cs="Times New Roman"/>
        </w:rPr>
        <w:t>долгосрочной</w:t>
      </w:r>
      <w:proofErr w:type="gramEnd"/>
      <w:r w:rsidRPr="00E1157A">
        <w:rPr>
          <w:rFonts w:ascii="Times New Roman" w:hAnsi="Times New Roman" w:cs="Times New Roman"/>
        </w:rPr>
        <w:t xml:space="preserve"> - на срок до 15 (пятнадцати) лет.</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Условия аренды, связанные с индивидуальными особенностями объекта, аренды, включаемые в договор аренды, не должны противоречить настоящему Положению.</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1.11. В случае если в аренду (безвозмездное пользование) сдается недвижимое имущество, к договору аренды (безвозмездного пользования) прилагаются соответствующие поэтажные планы технического паспорта, на которых обозначается сдаваемое в аренду (безвозмездное пользование) недвижимое имущество с указанием размера арендуемой площади.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В случае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определяющие имущество, перечень передаваемого имущества с указанием его остаточной стоимости.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1.12. Передача имущества по договору аренды (безвозмездного пользования) оформляется передаточным актом, подписываемым сторонами. Передаточный акт в обязательном порядке должен содержать сведения о фактическом состоянии имущества.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1.13. При передаче в аренду объектов в договор включается условие о страховании объекта по его оценочной стоимости за счет средств Арендатора. Выгодоприобретателем по договору страхования является собственник имущества.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1.14. Государственная регистрация договоров аренды недвижимого имущества производится в порядке, установленном законодательством. При передаче в аренду объектов недвижимости в </w:t>
      </w:r>
      <w:proofErr w:type="gramStart"/>
      <w:r w:rsidRPr="00E1157A">
        <w:rPr>
          <w:rFonts w:ascii="Times New Roman" w:hAnsi="Times New Roman" w:cs="Times New Roman"/>
        </w:rPr>
        <w:t>случаях, предусмотренных законодательством в договор включается</w:t>
      </w:r>
      <w:proofErr w:type="gramEnd"/>
      <w:r w:rsidRPr="00E1157A">
        <w:rPr>
          <w:rFonts w:ascii="Times New Roman" w:hAnsi="Times New Roman" w:cs="Times New Roman"/>
        </w:rPr>
        <w:t xml:space="preserve"> условие об осуществлении государственной регистрации договора аренды.</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2. ПОРЯДОК СДАЧИ В АРЕНДУ ОБЪЕКТОВ МУНИЦИПАЛЬНОЙ СОБСТВЕННОСТИ</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gramStart"/>
      <w:r w:rsidRPr="00E1157A">
        <w:rPr>
          <w:rFonts w:ascii="Times New Roman" w:hAnsi="Times New Roman" w:cs="Times New Roman"/>
        </w:rPr>
        <w:t xml:space="preserve">2.1.Заключение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не закрепленного на праве  хозяйственного ведения или оперативного управления, производится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roofErr w:type="gramEnd"/>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 актов Президента Российской Федерации, решений Правительства Российской Федерации;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2)решения суда вступившего в законную силу;</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3)федерального закона, устанавливающего иной порядок распоряжения этим имуществом;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2.2. Указанный в пункте 2.1.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2.3. </w:t>
      </w:r>
      <w:proofErr w:type="gramStart"/>
      <w:r w:rsidRPr="00E1157A">
        <w:rPr>
          <w:rFonts w:ascii="Times New Roman" w:hAnsi="Times New Roman" w:cs="Times New Roman"/>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производиться только по результатам проведения конкурсов или аукционной на</w:t>
      </w:r>
      <w:proofErr w:type="gramEnd"/>
      <w:r w:rsidRPr="00E1157A">
        <w:rPr>
          <w:rFonts w:ascii="Times New Roman" w:hAnsi="Times New Roman" w:cs="Times New Roman"/>
        </w:rPr>
        <w:t xml:space="preserve"> право заключения таких договоров.</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3. ПОРЯДОК СДАЧИ В СУБАРЕНДУ НЕДВИЖИМОГО ИМУЩЕСТВА</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3.1. Арендатор вправе с согласия Арендодателя сдавать арендованное имущество в субаренду. Ответственность перед Арендодателем за сохранность и надлежащее использование имущества, сдаваемого в субаренду, несет Арендатор.</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3.2. Обязанность оформления договоров субаренды возлагается на Арендатора.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3.3. Для согласования договора субаренды Арендатор по действующему договору аренды представляет в Администрацию сельского поселения заявление о намерении сдать имущество в субаренду, поэтажные планы технического паспорта, на которых должны быть отмечены площади, сдаваемые в субаренду.</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3.4. Арендатор заключает с Субарендатором договор субаренды на срок, не превышающий срока действия основного договора аренды.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3.5. В случае принятия Администрацией сельского поселения положительного решения о согласовании сдачи недвижимого имущества в субаренду, с Арендатором оформляется соглашение к действующему договору аренды о порядке и условиях сдачи Объекта (его части) в субаренду (далее - соглашение о субаренде).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Указанное соглашение должно предусматривать увеличение годовой арендной платы по действующему договору аренды в зависимости от размера сдаваемой в субаренду площади.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Годовая арендная плата увеличивается в следующем порядке: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в 1,3 раза при сдаче в субаренду до 20% арендуемой площади;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в 1,5 раза при сдаче в субаренду от 20% до 40% арендуемой площади;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в 1,8 раза при сдаче в субаренду более 40% арендуемой площади.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3.6. При нарушении Арендатором правил о порядке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3.7. Изменение условий договора субаренды о сроке его действия без согласования с Администрацией сельского поселения не допускается.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3.8. Если договор аренды по основаниям, предусмотренным законодательством, является ничтожным, ничтожными являются и заключенные в соответствии с ним договоры субаренды.</w:t>
      </w:r>
    </w:p>
    <w:p w:rsidR="00F26AAB" w:rsidRDefault="00F26AAB" w:rsidP="00F26AAB">
      <w:pPr>
        <w:pStyle w:val="ConsNormal"/>
        <w:widowControl/>
        <w:ind w:right="0" w:firstLine="0"/>
        <w:jc w:val="center"/>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4. АРЕНДНАЯ ПЛАТА</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 Арендная плата за объекты нежилого фонда.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4.1.1. Арендная плата за объекты нежилого фонда устанавливается в соответствии с методикой расчета арендной платы, приведенной в приложении N1 к настоящему Положению, и подлежит перечислению на единый счет местного бюджета в размере 100% без налога на добавленную стоимость.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Налог на добавленную стоимость направляется Арендатором самостоятельно в порядке, предусмотренном законодательством.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подлежит расчету в рублях.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4.1.2. В случае, когда в аренду сдается нежилое помещение (его часть), расчет арендной платы за пользование нежилым фондом производится исходя из фактически занимаемой Арендатором полезной площади помещений и соответствующей площади мест общего пользования на основании поэтажного плана и экспликации технического паспорта.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В случае, сдачи в аренду отдельно стоящего здания, сооружения или изолированного помещения, места общего пользования в котором используются только Арендатором, расчет арендной платы производится исходя из общей площади объекта (полезная площадь помещений и площадь общего пользования).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4.1.3. Арендная плата не включает в себя эксплуатационные и коммунальные расходы на содержание объекта.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4.1.4 Оплата эксплуатационных расходов и коммунальных услуг производится Арендатором в соответствии с соглашением, заключенным с Балансодержателем, о порядке участия в эксплуатационных и коммунальных расходах, затраченных Балансодержателем на содержание объекта и оплату счетов поставщиков коммунальных услуг в порядке, установленном администрацией района, в соответствии с законодательством. Указанное соглашение заключается между Арендатором и Балансодержателем.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4.1.5. Арендатор самостоятельно может осуществлять эксплуатацию и обслуживание объекта, а также заключать договоры на предоставл</w:t>
      </w:r>
      <w:r>
        <w:rPr>
          <w:rFonts w:ascii="Times New Roman" w:hAnsi="Times New Roman" w:cs="Times New Roman"/>
        </w:rPr>
        <w:t xml:space="preserve">ение коммунальных услуг со </w:t>
      </w:r>
      <w:proofErr w:type="spellStart"/>
      <w:r>
        <w:rPr>
          <w:rFonts w:ascii="Times New Roman" w:hAnsi="Times New Roman" w:cs="Times New Roman"/>
        </w:rPr>
        <w:t>спецп</w:t>
      </w:r>
      <w:r w:rsidRPr="00E1157A">
        <w:rPr>
          <w:rFonts w:ascii="Times New Roman" w:hAnsi="Times New Roman" w:cs="Times New Roman"/>
        </w:rPr>
        <w:t>редприятиями</w:t>
      </w:r>
      <w:proofErr w:type="spellEnd"/>
      <w:r w:rsidRPr="00E1157A">
        <w:rPr>
          <w:rFonts w:ascii="Times New Roman" w:hAnsi="Times New Roman" w:cs="Times New Roman"/>
        </w:rPr>
        <w:t>.</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 Арендная плата за пользование движимым имуществом.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4.2.1. Арендная плата за пользование движимым имуществом представляет собой прибыль Арендодателя, которую он получал бы при эксплуатации данного движимого имущества, и рассчитывается в соответствие с приложением N 2 к настоящему Положению.</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перечисляется Арендатором в порядке и в сроки, указанные в договоре аренды.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4.2.2. Арендная плата за пользование движимым имуществом, находящимся в оперативном управлении, перечисляется Арендатором на единый счет местного бюджета в размере 100% без налога на добавленную стоимость.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за пользование движимым имуществом, находящимся в хозяйственном ведении, перечисляется Арендатором на расчетный счет Арендодателя.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4.2.3. Налог на добавленную стоимость направляется Арендатором самостоятельно в порядке, предусмотренном законодательством.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4.2.4. Арендная плата не включает в себя эксплуатационные расходы на содержание имущества.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4.2.5. Оплата Арендатором эксплуатационных услуг расходов осуществляется в порядке, предусмотренном подпунктом 4.1.4 настоящего Положения.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4.3. Арендная плата за пользование имущественным комплексом.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4.3.1. Арендная плата за пользование имущественным комплексом состоит </w:t>
      </w:r>
      <w:proofErr w:type="gramStart"/>
      <w:r w:rsidRPr="00E1157A">
        <w:rPr>
          <w:rFonts w:ascii="Times New Roman" w:hAnsi="Times New Roman" w:cs="Times New Roman"/>
        </w:rPr>
        <w:t>из</w:t>
      </w:r>
      <w:proofErr w:type="gramEnd"/>
      <w:r w:rsidRPr="00E1157A">
        <w:rPr>
          <w:rFonts w:ascii="Times New Roman" w:hAnsi="Times New Roman" w:cs="Times New Roman"/>
        </w:rPr>
        <w:t>:</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арендной платы за пользование объектами нежилого фонда, рассчитываемой согласно приложению N 1;</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арендной платы за пользование движимым имуществом, рассчитываемой согласно приложению N 2.</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4.3.2. Арендная плата перечисляется арендатором в порядке и в сроки, указанные в договоре аренды.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4.3.3. Арендная плата перечисляется на единый счет местного бюджета в размере 100% без налога на добавленную стоимость.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4.3.4. Арендная плата не включает в себя эксплуатационные и коммунальные расходы на содержание имущества.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4.3.5 Оплата Арендатором эксплуатационных услуг и коммунальных расходов осуществляется в порядке, предусмотренном подпунктом 4.1.4 настоящего Положения.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4.4. Арендная плата за пользование рекламным местом.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4.4.1. Определение размера арендной платы за пользование рекламным местом осуществляется в соответствии с методикой, приведенной в приложении N 3 к настоящему Положению.</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4.4.2. Арендная плата за пользование рекламным местом перечисляется Арендатором в следующем порядке: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- 50% - на единый счет местного бюджета;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- 50% - Балансодержателю объекта.</w:t>
      </w:r>
    </w:p>
    <w:p w:rsidR="00F26AAB" w:rsidRDefault="00F26AAB" w:rsidP="00F26AAB">
      <w:pPr>
        <w:pStyle w:val="ConsNormal"/>
        <w:widowControl/>
        <w:ind w:right="0" w:firstLine="0"/>
        <w:jc w:val="center"/>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5. КАПИТАЛЬНЫЙ РЕМОНТ (РЕКОНСТРУКЦИЯ ОБЪЕКТОВ</w:t>
      </w:r>
      <w:r w:rsidRPr="000E72E0">
        <w:rPr>
          <w:rFonts w:ascii="Times New Roman" w:hAnsi="Times New Roman" w:cs="Times New Roman"/>
        </w:rPr>
        <w:t xml:space="preserve"> </w:t>
      </w:r>
      <w:r w:rsidRPr="00E1157A">
        <w:rPr>
          <w:rFonts w:ascii="Times New Roman" w:hAnsi="Times New Roman" w:cs="Times New Roman"/>
        </w:rPr>
        <w:t>МУНИЦИПАЛЬНОЙ СОБСТВЕННОСТИ, ПЕРЕДАННЫХ В АРЕНДУ</w:t>
      </w:r>
      <w:r w:rsidRPr="000E72E0">
        <w:rPr>
          <w:rFonts w:ascii="Times New Roman" w:hAnsi="Times New Roman" w:cs="Times New Roman"/>
        </w:rPr>
        <w:t xml:space="preserve"> </w:t>
      </w:r>
      <w:r w:rsidRPr="00E1157A">
        <w:rPr>
          <w:rFonts w:ascii="Times New Roman" w:hAnsi="Times New Roman" w:cs="Times New Roman"/>
        </w:rPr>
        <w:t>ИЛИ БЕЗВОЗМЕЗДНОЕ ПОЛЬЗОВАНИЕ)</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5.1. Проведение капитального ремонта (реконструкции) объектов недвижимости муниципальной собственности, передаваемой (переданной) в аренду или безвозмездное пользование, может осуществляться: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5.1.1. При передаче в аренду или безвозмездное пользование объектов, закрепленных на праве хозяйственного ведения за муниципальными унитарными предприятиями: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собственных средств муниципальных унитарных предприятий;</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5.1.2. При передаче в аренду или безвозмездное пользование объектов, закрепленных на праве оперативного управления за муниципальными учреждениями, находящихся в ведении органов местного самоуправления: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смете доходов и расходов муниципального учреждения, органа местного самоуправления;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 в лице Балансодержателя.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Сроки, объемы капитального ремонта (реконструкции) объектов недвижимости, переданных в аренду или безвозмездное пользование, подлежат обязательному согласованию с Комитетом и оформляются дополнительным соглашением к договору аренды (безвозмездного пользования) или предусматриваются условиями заключаемого договора аренды (безвозмездного пользования).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5.2. Арендатор вправе производить капитальный ремонт арендуемого объекта только с предварительного согласия Арендодателя, Комитета и Балансодержателя. Проведение капитального ремонта (реконструкции) и его условия должны быть оговорены в договоре аренды.</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6. УЧЕТ АРЕНДОВАННЫХ ОБЪЕКТОВ НЕДВИЖИМОСТИ</w:t>
      </w:r>
      <w:r w:rsidRPr="000E72E0">
        <w:rPr>
          <w:rFonts w:ascii="Times New Roman" w:hAnsi="Times New Roman" w:cs="Times New Roman"/>
        </w:rPr>
        <w:t xml:space="preserve"> </w:t>
      </w:r>
      <w:r w:rsidRPr="00E1157A">
        <w:rPr>
          <w:rFonts w:ascii="Times New Roman" w:hAnsi="Times New Roman" w:cs="Times New Roman"/>
        </w:rPr>
        <w:t xml:space="preserve">И </w:t>
      </w:r>
      <w:proofErr w:type="gramStart"/>
      <w:r w:rsidRPr="00E1157A">
        <w:rPr>
          <w:rFonts w:ascii="Times New Roman" w:hAnsi="Times New Roman" w:cs="Times New Roman"/>
        </w:rPr>
        <w:t>КОНТРОЛЬ ЗА</w:t>
      </w:r>
      <w:proofErr w:type="gramEnd"/>
      <w:r w:rsidRPr="00E1157A">
        <w:rPr>
          <w:rFonts w:ascii="Times New Roman" w:hAnsi="Times New Roman" w:cs="Times New Roman"/>
        </w:rPr>
        <w:t xml:space="preserve"> ИХ ИСПОЛЬЗОВАНИЕМ</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6.1. Учет объектов муниципальной собственности, сданных в аренду, производится Администрацией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в установленном порядке.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6.2. Администратор бюджетных поступлений осуществляет общий </w:t>
      </w:r>
      <w:proofErr w:type="gramStart"/>
      <w:r w:rsidRPr="00E1157A">
        <w:rPr>
          <w:rFonts w:ascii="Times New Roman" w:hAnsi="Times New Roman" w:cs="Times New Roman"/>
        </w:rPr>
        <w:t>контроль за</w:t>
      </w:r>
      <w:proofErr w:type="gramEnd"/>
      <w:r w:rsidRPr="00E1157A">
        <w:rPr>
          <w:rFonts w:ascii="Times New Roman" w:hAnsi="Times New Roman" w:cs="Times New Roman"/>
        </w:rPr>
        <w:t xml:space="preserve"> поступлением арендной платы в местный бюджет в разрезе бюджетной классификации.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6.3. Администрация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в соответствии с настоящим Положением обеспечивает учет арендуемых объектов недвижимости и осуществляет контроль </w:t>
      </w:r>
      <w:proofErr w:type="gramStart"/>
      <w:r w:rsidRPr="00E1157A">
        <w:rPr>
          <w:rFonts w:ascii="Times New Roman" w:hAnsi="Times New Roman" w:cs="Times New Roman"/>
        </w:rPr>
        <w:t>за</w:t>
      </w:r>
      <w:proofErr w:type="gramEnd"/>
      <w:r w:rsidRPr="00E1157A">
        <w:rPr>
          <w:rFonts w:ascii="Times New Roman" w:hAnsi="Times New Roman" w:cs="Times New Roman"/>
        </w:rPr>
        <w:t>:</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соблюдением арендаторами условий договора;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целевым использованием арендуемых объектов недвижимости;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своевременным поступлением в местный бюджет денежных средств, полученных от сдачи объектов недвижимости в аренду.</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6.4. Для выполнения контрольных функций Администрация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 вправе осуществлять проверки использованных арендуемых объектов и требовать от арендаторов предос</w:t>
      </w:r>
      <w:r>
        <w:rPr>
          <w:rFonts w:ascii="Times New Roman" w:hAnsi="Times New Roman" w:cs="Times New Roman"/>
        </w:rPr>
        <w:t>тавления необходимой информации.</w:t>
      </w:r>
    </w:p>
    <w:p w:rsidR="00F26AAB" w:rsidRPr="00E1157A" w:rsidRDefault="00F26AAB" w:rsidP="00F26AAB">
      <w:pPr>
        <w:pStyle w:val="ConsNormal"/>
        <w:widowControl/>
        <w:ind w:right="0" w:firstLine="0"/>
        <w:jc w:val="right"/>
        <w:rPr>
          <w:rFonts w:ascii="Times New Roman" w:hAnsi="Times New Roman" w:cs="Times New Roman"/>
        </w:rPr>
      </w:pPr>
      <w:bookmarkStart w:id="0" w:name="_GoBack"/>
      <w:bookmarkEnd w:id="0"/>
      <w:r w:rsidRPr="00E1157A">
        <w:rPr>
          <w:rFonts w:ascii="Times New Roman" w:hAnsi="Times New Roman" w:cs="Times New Roman"/>
        </w:rPr>
        <w:lastRenderedPageBreak/>
        <w:t>Приложение N 1</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к Положению</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F26AAB" w:rsidRPr="00E1157A" w:rsidRDefault="00F26AAB" w:rsidP="00F26AAB">
      <w:pPr>
        <w:pStyle w:val="ConsNormal"/>
        <w:widowControl/>
        <w:ind w:right="0" w:firstLine="0"/>
        <w:jc w:val="right"/>
        <w:rPr>
          <w:rFonts w:ascii="Times New Roman" w:hAnsi="Times New Roman" w:cs="Times New Roman"/>
        </w:rPr>
      </w:pP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МЕТОДИКА РАСЧЕТА</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арендной платы за пользование объектами нежилого фонда</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Настоящая методика (далее - Методика) устанавливает порядок определения величины арендной платы за пользование объектами нежилого фонда.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Для определения величины арендной платы в настоящей Методике используется:</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w:t>
      </w:r>
      <w:proofErr w:type="spellStart"/>
      <w:r w:rsidRPr="00E1157A">
        <w:rPr>
          <w:rFonts w:ascii="Times New Roman" w:hAnsi="Times New Roman" w:cs="Times New Roman"/>
        </w:rPr>
        <w:t>кв.м</w:t>
      </w:r>
      <w:proofErr w:type="spellEnd"/>
      <w:r w:rsidRPr="00E1157A">
        <w:rPr>
          <w:rFonts w:ascii="Times New Roman" w:hAnsi="Times New Roman" w:cs="Times New Roman"/>
        </w:rPr>
        <w:t xml:space="preserve">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поправочные коэффициенты, участвующие в расчете и влияющие на размер ставки арендной платы.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Размер ставки арендной платы за 1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в год определяется по формуле:</w:t>
      </w:r>
    </w:p>
    <w:p w:rsidR="00F26AAB" w:rsidRDefault="00F26AAB" w:rsidP="00F26AAB">
      <w:pPr>
        <w:pStyle w:val="ConsNormal"/>
        <w:widowControl/>
        <w:ind w:right="0" w:firstLine="0"/>
        <w:jc w:val="center"/>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w:t>
      </w:r>
      <w:proofErr w:type="spellStart"/>
      <w:r w:rsidRPr="00E1157A">
        <w:rPr>
          <w:rFonts w:ascii="Times New Roman" w:hAnsi="Times New Roman" w:cs="Times New Roman"/>
        </w:rPr>
        <w:t>Сб</w:t>
      </w:r>
      <w:proofErr w:type="spellEnd"/>
      <w:r w:rsidRPr="00E1157A">
        <w:rPr>
          <w:rFonts w:ascii="Times New Roman" w:hAnsi="Times New Roman" w:cs="Times New Roman"/>
        </w:rPr>
        <w:t xml:space="preserve"> x </w:t>
      </w:r>
      <w:proofErr w:type="spellStart"/>
      <w:r w:rsidRPr="00E1157A">
        <w:rPr>
          <w:rFonts w:ascii="Times New Roman" w:hAnsi="Times New Roman" w:cs="Times New Roman"/>
        </w:rPr>
        <w:t>Кз</w:t>
      </w:r>
      <w:proofErr w:type="spellEnd"/>
      <w:r w:rsidRPr="00E1157A">
        <w:rPr>
          <w:rFonts w:ascii="Times New Roman" w:hAnsi="Times New Roman" w:cs="Times New Roman"/>
        </w:rPr>
        <w:t xml:space="preserve"> x Км x </w:t>
      </w: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x Кто x </w:t>
      </w: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х Кд руб. в год,</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ставка арендной платы за 1 </w:t>
      </w:r>
      <w:proofErr w:type="spellStart"/>
      <w:r w:rsidRPr="00E1157A">
        <w:rPr>
          <w:rFonts w:ascii="Times New Roman" w:hAnsi="Times New Roman" w:cs="Times New Roman"/>
        </w:rPr>
        <w:t>кв.м</w:t>
      </w:r>
      <w:proofErr w:type="spellEnd"/>
      <w:r w:rsidRPr="00E1157A">
        <w:rPr>
          <w:rFonts w:ascii="Times New Roman" w:hAnsi="Times New Roman" w:cs="Times New Roman"/>
        </w:rPr>
        <w:t xml:space="preserve"> в рублях в год;</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w:t>
      </w:r>
      <w:proofErr w:type="spellStart"/>
      <w:r w:rsidRPr="00E1157A">
        <w:rPr>
          <w:rFonts w:ascii="Times New Roman" w:hAnsi="Times New Roman" w:cs="Times New Roman"/>
        </w:rPr>
        <w:t>кв.м</w:t>
      </w:r>
      <w:proofErr w:type="spellEnd"/>
      <w:r w:rsidRPr="00E1157A">
        <w:rPr>
          <w:rFonts w:ascii="Times New Roman" w:hAnsi="Times New Roman" w:cs="Times New Roman"/>
        </w:rPr>
        <w:t xml:space="preserve">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Кз</w:t>
      </w:r>
      <w:proofErr w:type="spellEnd"/>
      <w:proofErr w:type="gramEnd"/>
      <w:r w:rsidRPr="00E1157A">
        <w:rPr>
          <w:rFonts w:ascii="Times New Roman" w:hAnsi="Times New Roman" w:cs="Times New Roman"/>
        </w:rPr>
        <w:t xml:space="preserve"> - коэффициент расположения объекта аренды по городам, районам Иркутской области (таблица 1);</w:t>
      </w:r>
    </w:p>
    <w:p w:rsidR="00F26AAB" w:rsidRPr="00E1157A" w:rsidRDefault="00F26AAB" w:rsidP="00F26AAB">
      <w:pPr>
        <w:pStyle w:val="ConsNormal"/>
        <w:widowControl/>
        <w:ind w:right="0" w:firstLine="540"/>
        <w:jc w:val="both"/>
        <w:rPr>
          <w:rFonts w:ascii="Times New Roman" w:hAnsi="Times New Roman" w:cs="Times New Roman"/>
        </w:rPr>
      </w:pPr>
      <w:proofErr w:type="gramStart"/>
      <w:r w:rsidRPr="00E1157A">
        <w:rPr>
          <w:rFonts w:ascii="Times New Roman" w:hAnsi="Times New Roman" w:cs="Times New Roman"/>
        </w:rPr>
        <w:t>Км</w:t>
      </w:r>
      <w:proofErr w:type="gramEnd"/>
      <w:r w:rsidRPr="00E1157A">
        <w:rPr>
          <w:rFonts w:ascii="Times New Roman" w:hAnsi="Times New Roman" w:cs="Times New Roman"/>
        </w:rPr>
        <w:t xml:space="preserve"> - коэффициент строительного материала объекта аренды (таблица 2);</w:t>
      </w:r>
    </w:p>
    <w:p w:rsidR="00F26AAB" w:rsidRPr="00E1157A" w:rsidRDefault="00F26AAB" w:rsidP="00F26AAB">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 коэффициент физического износа здания (таблица 3);</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Кто - коэффициент технического обустройства (таблица 5);</w:t>
      </w:r>
    </w:p>
    <w:p w:rsidR="00F26AAB" w:rsidRPr="00E1157A" w:rsidRDefault="00F26AAB" w:rsidP="00F26AAB">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 коэффициент типа помещения (таблица 6);</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коэффициент доходности от эксплуатации помещения, зависящий от целевого использования объекта аренды (таблица 4).</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годовой арендной платы за объект нежилого фонда определяется по формуле:</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 xml:space="preserve">Ап = </w:t>
      </w: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x S,</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 размер годовой арендной платы в рублях без НДС;</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ставка арендной платы за 1 </w:t>
      </w:r>
      <w:proofErr w:type="spellStart"/>
      <w:r w:rsidRPr="00E1157A">
        <w:rPr>
          <w:rFonts w:ascii="Times New Roman" w:hAnsi="Times New Roman" w:cs="Times New Roman"/>
        </w:rPr>
        <w:t>кв.м</w:t>
      </w:r>
      <w:proofErr w:type="spellEnd"/>
      <w:r w:rsidRPr="00E1157A">
        <w:rPr>
          <w:rFonts w:ascii="Times New Roman" w:hAnsi="Times New Roman" w:cs="Times New Roman"/>
        </w:rPr>
        <w:t xml:space="preserve"> в рублях в год;</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S - арендуемая площадь в </w:t>
      </w:r>
      <w:proofErr w:type="spellStart"/>
      <w:r w:rsidRPr="00E1157A">
        <w:rPr>
          <w:rFonts w:ascii="Times New Roman" w:hAnsi="Times New Roman" w:cs="Times New Roman"/>
        </w:rPr>
        <w:t>кв.м</w:t>
      </w:r>
      <w:proofErr w:type="spellEnd"/>
      <w:r w:rsidRPr="00E1157A">
        <w:rPr>
          <w:rFonts w:ascii="Times New Roman" w:hAnsi="Times New Roman" w:cs="Times New Roman"/>
        </w:rPr>
        <w:t>.</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месячной арендной платы за объект нежилого фонда определяется по формуле:</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 xml:space="preserve">Ап </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Ап/12,</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Ап </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месячная арендная плата в рублях;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 годовая арендная плата без НДС в рублях.</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Расчет почасовой арендной платы осуществляется по следующей формуле:</w:t>
      </w: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Ап</w:t>
      </w: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Ап час = ------------- x </w:t>
      </w:r>
      <w:proofErr w:type="spellStart"/>
      <w:r w:rsidRPr="00E1157A">
        <w:rPr>
          <w:rFonts w:ascii="Times New Roman" w:hAnsi="Times New Roman" w:cs="Times New Roman"/>
        </w:rPr>
        <w:t>Кч</w:t>
      </w:r>
      <w:proofErr w:type="spellEnd"/>
      <w:r w:rsidRPr="00E1157A">
        <w:rPr>
          <w:rFonts w:ascii="Times New Roman" w:hAnsi="Times New Roman" w:cs="Times New Roman"/>
        </w:rPr>
        <w:t xml:space="preserve"> x 1,5,</w:t>
      </w: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Кд x 24</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час - размер почасовой арендной платы в рублях без НДС;</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 годовая арендная плата без НДС в рублях;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количество календарных дней в году;</w:t>
      </w:r>
    </w:p>
    <w:p w:rsidR="00F26AAB" w:rsidRPr="00E1157A" w:rsidRDefault="00F26AAB" w:rsidP="00F26AAB">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lastRenderedPageBreak/>
        <w:t>Кч</w:t>
      </w:r>
      <w:proofErr w:type="spellEnd"/>
      <w:r w:rsidRPr="00E1157A">
        <w:rPr>
          <w:rFonts w:ascii="Times New Roman" w:hAnsi="Times New Roman" w:cs="Times New Roman"/>
        </w:rPr>
        <w:t xml:space="preserve"> - количество рабочих часов в день;</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24 - количество часов в сутки;</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1,5 - коэффициент, используемый при расчете часовой арендной платы.</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годовой почасовой арендной платы определяется по формуле:</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Ап час/год = Ап час x Кд,</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час/год - размер годовой почасовой арендной платы в рублях без НДС;</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час - размер почасовой арендной платы в рублях без НДС;</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количество календарных дней в году.</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месячной почасовой арендной платы за объект нежилого фонда определяется по формуле:</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Ап час/год</w:t>
      </w: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Ап час/</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w:t>
      </w:r>
    </w:p>
    <w:p w:rsidR="00F26AAB" w:rsidRPr="00E1157A" w:rsidRDefault="00F26AAB" w:rsidP="00F26AAB">
      <w:pPr>
        <w:pStyle w:val="ConsNonformat"/>
        <w:widowControl/>
        <w:ind w:right="0"/>
        <w:rPr>
          <w:rFonts w:ascii="Times New Roman" w:hAnsi="Times New Roman" w:cs="Times New Roman"/>
        </w:rPr>
      </w:pPr>
      <w:r w:rsidRPr="00E1157A">
        <w:rPr>
          <w:rFonts w:ascii="Times New Roman" w:hAnsi="Times New Roman" w:cs="Times New Roman"/>
        </w:rPr>
        <w:t xml:space="preserve">                                      12</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час/</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размер месячной почасовой арендной платы в рублях без НДС;</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час/год - годовая почасовая арендная плата без НДС в рублях.</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производится Арендатором ежеквартально.</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1</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МЕСТОРАСПОЛОЖЕНИЯ</w:t>
      </w: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ОБЪЕКТА АРЕНДЫ ПО ТУЛУНСКОМУ РАЙОНУ (</w:t>
      </w:r>
      <w:proofErr w:type="gramStart"/>
      <w:r w:rsidRPr="00E1157A">
        <w:rPr>
          <w:rFonts w:ascii="Times New Roman" w:hAnsi="Times New Roman" w:cs="Times New Roman"/>
        </w:rPr>
        <w:t>КЗ</w:t>
      </w:r>
      <w:proofErr w:type="gramEnd"/>
      <w:r w:rsidRPr="00E1157A">
        <w:rPr>
          <w:rFonts w:ascii="Times New Roman" w:hAnsi="Times New Roman" w:cs="Times New Roman"/>
        </w:rPr>
        <w:t>)</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6075"/>
        <w:gridCol w:w="1350"/>
      </w:tblGrid>
      <w:tr w:rsidR="00F26AAB" w:rsidRPr="00E1157A" w:rsidTr="0030019A">
        <w:trPr>
          <w:trHeight w:val="360"/>
        </w:trPr>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Оценочная</w:t>
            </w:r>
            <w:r w:rsidRPr="00E1157A">
              <w:rPr>
                <w:rFonts w:ascii="Times New Roman" w:hAnsi="Times New Roman" w:cs="Times New Roman"/>
              </w:rPr>
              <w:br/>
              <w:t xml:space="preserve">зона   </w:t>
            </w:r>
          </w:p>
        </w:tc>
        <w:tc>
          <w:tcPr>
            <w:tcW w:w="60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Месторасположение             </w:t>
            </w:r>
          </w:p>
        </w:tc>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proofErr w:type="gramStart"/>
            <w:r w:rsidRPr="00E1157A">
              <w:rPr>
                <w:rFonts w:ascii="Times New Roman" w:hAnsi="Times New Roman" w:cs="Times New Roman"/>
              </w:rPr>
              <w:t>Кз</w:t>
            </w:r>
            <w:proofErr w:type="spellEnd"/>
            <w:proofErr w:type="gramEnd"/>
            <w:r w:rsidRPr="00E1157A">
              <w:rPr>
                <w:rFonts w:ascii="Times New Roman" w:hAnsi="Times New Roman" w:cs="Times New Roman"/>
              </w:rPr>
              <w:t xml:space="preserve">   </w:t>
            </w:r>
          </w:p>
        </w:tc>
      </w:tr>
      <w:tr w:rsidR="00F26AAB" w:rsidRPr="00E1157A" w:rsidTr="0030019A">
        <w:trPr>
          <w:trHeight w:val="240"/>
        </w:trPr>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24       </w:t>
            </w:r>
          </w:p>
        </w:tc>
        <w:tc>
          <w:tcPr>
            <w:tcW w:w="60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r w:rsidRPr="00E1157A">
              <w:rPr>
                <w:rFonts w:ascii="Times New Roman" w:hAnsi="Times New Roman" w:cs="Times New Roman"/>
              </w:rPr>
              <w:t>Тулунский</w:t>
            </w:r>
            <w:proofErr w:type="spellEnd"/>
            <w:r w:rsidRPr="00E1157A">
              <w:rPr>
                <w:rFonts w:ascii="Times New Roman" w:hAnsi="Times New Roman" w:cs="Times New Roman"/>
              </w:rPr>
              <w:t xml:space="preserve"> район                       </w:t>
            </w:r>
          </w:p>
        </w:tc>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0,15</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2</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СТРОИТЕЛЬНОГО</w:t>
      </w: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МАТЕРИАЛА ОБЪЕКТА АРЕНДЫ (</w:t>
      </w:r>
      <w:proofErr w:type="gramStart"/>
      <w:r w:rsidRPr="00E1157A">
        <w:rPr>
          <w:rFonts w:ascii="Times New Roman" w:hAnsi="Times New Roman" w:cs="Times New Roman"/>
        </w:rPr>
        <w:t>КМ</w:t>
      </w:r>
      <w:proofErr w:type="gramEnd"/>
      <w:r w:rsidRPr="00E1157A">
        <w:rPr>
          <w:rFonts w:ascii="Times New Roman" w:hAnsi="Times New Roman" w:cs="Times New Roman"/>
        </w:rPr>
        <w:t>)</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835"/>
        <w:gridCol w:w="4590"/>
      </w:tblGrid>
      <w:tr w:rsidR="00F26AAB" w:rsidRPr="00E1157A" w:rsidTr="0030019A">
        <w:trPr>
          <w:trHeight w:val="480"/>
        </w:trPr>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Тип   </w:t>
            </w:r>
            <w:r w:rsidRPr="00E1157A">
              <w:rPr>
                <w:rFonts w:ascii="Times New Roman" w:hAnsi="Times New Roman" w:cs="Times New Roman"/>
              </w:rPr>
              <w:br/>
              <w:t>материала</w:t>
            </w:r>
          </w:p>
        </w:tc>
        <w:tc>
          <w:tcPr>
            <w:tcW w:w="28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Кирпичные,     </w:t>
            </w:r>
            <w:r w:rsidRPr="00E1157A">
              <w:rPr>
                <w:rFonts w:ascii="Times New Roman" w:hAnsi="Times New Roman" w:cs="Times New Roman"/>
              </w:rPr>
              <w:br/>
              <w:t xml:space="preserve">кирпично-деревянные </w:t>
            </w:r>
            <w:r w:rsidRPr="00E1157A">
              <w:rPr>
                <w:rFonts w:ascii="Times New Roman" w:hAnsi="Times New Roman" w:cs="Times New Roman"/>
              </w:rPr>
              <w:br/>
              <w:t xml:space="preserve">и </w:t>
            </w:r>
            <w:proofErr w:type="gramStart"/>
            <w:r w:rsidRPr="00E1157A">
              <w:rPr>
                <w:rFonts w:ascii="Times New Roman" w:hAnsi="Times New Roman" w:cs="Times New Roman"/>
              </w:rPr>
              <w:t>ж/б</w:t>
            </w:r>
            <w:proofErr w:type="gramEnd"/>
            <w:r w:rsidRPr="00E1157A">
              <w:rPr>
                <w:rFonts w:ascii="Times New Roman" w:hAnsi="Times New Roman" w:cs="Times New Roman"/>
              </w:rPr>
              <w:t xml:space="preserve"> здания     </w:t>
            </w:r>
          </w:p>
        </w:tc>
        <w:tc>
          <w:tcPr>
            <w:tcW w:w="45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Здания деревянные, из бутового </w:t>
            </w:r>
            <w:r w:rsidRPr="00E1157A">
              <w:rPr>
                <w:rFonts w:ascii="Times New Roman" w:hAnsi="Times New Roman" w:cs="Times New Roman"/>
              </w:rPr>
              <w:br/>
              <w:t xml:space="preserve">камня, металлические сооружения </w:t>
            </w:r>
            <w:r w:rsidRPr="00E1157A">
              <w:rPr>
                <w:rFonts w:ascii="Times New Roman" w:hAnsi="Times New Roman" w:cs="Times New Roman"/>
              </w:rPr>
              <w:br/>
              <w:t xml:space="preserve">и прочие              </w:t>
            </w:r>
          </w:p>
        </w:tc>
      </w:tr>
      <w:tr w:rsidR="00F26AAB" w:rsidRPr="00E1157A" w:rsidTr="0030019A">
        <w:trPr>
          <w:trHeight w:val="240"/>
        </w:trPr>
        <w:tc>
          <w:tcPr>
            <w:tcW w:w="13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gramStart"/>
            <w:r w:rsidRPr="00E1157A">
              <w:rPr>
                <w:rFonts w:ascii="Times New Roman" w:hAnsi="Times New Roman" w:cs="Times New Roman"/>
              </w:rPr>
              <w:t>Км</w:t>
            </w:r>
            <w:proofErr w:type="gramEnd"/>
            <w:r w:rsidRPr="00E1157A">
              <w:rPr>
                <w:rFonts w:ascii="Times New Roman" w:hAnsi="Times New Roman" w:cs="Times New Roman"/>
              </w:rPr>
              <w:t xml:space="preserve">       </w:t>
            </w:r>
          </w:p>
        </w:tc>
        <w:tc>
          <w:tcPr>
            <w:tcW w:w="28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1,00</w:t>
            </w:r>
          </w:p>
        </w:tc>
        <w:tc>
          <w:tcPr>
            <w:tcW w:w="45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0,72</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3</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ФИЗИЧЕСКОГО ИЗНОСА ЗДАНИЯ (КИЗ)</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7290"/>
      </w:tblGrid>
      <w:tr w:rsidR="00F26AAB" w:rsidRPr="00E1157A" w:rsidTr="0030019A">
        <w:trPr>
          <w:trHeight w:val="240"/>
        </w:trPr>
        <w:tc>
          <w:tcPr>
            <w:tcW w:w="148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w:t>
            </w:r>
          </w:p>
        </w:tc>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Процент износа по данным БТИ            </w:t>
            </w:r>
          </w:p>
        </w:tc>
      </w:tr>
      <w:tr w:rsidR="00F26AAB" w:rsidRPr="00E1157A" w:rsidTr="0030019A">
        <w:trPr>
          <w:trHeight w:val="240"/>
        </w:trPr>
        <w:tc>
          <w:tcPr>
            <w:tcW w:w="148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1,0       </w:t>
            </w:r>
          </w:p>
        </w:tc>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до 20% включительно                </w:t>
            </w:r>
          </w:p>
        </w:tc>
      </w:tr>
      <w:tr w:rsidR="00F26AAB" w:rsidRPr="00E1157A" w:rsidTr="0030019A">
        <w:trPr>
          <w:trHeight w:val="240"/>
        </w:trPr>
        <w:tc>
          <w:tcPr>
            <w:tcW w:w="148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0,9       </w:t>
            </w:r>
          </w:p>
        </w:tc>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от 21% до 40% включительно         </w:t>
            </w:r>
          </w:p>
        </w:tc>
      </w:tr>
      <w:tr w:rsidR="00F26AAB" w:rsidRPr="00E1157A" w:rsidTr="0030019A">
        <w:trPr>
          <w:trHeight w:val="240"/>
        </w:trPr>
        <w:tc>
          <w:tcPr>
            <w:tcW w:w="148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0,8       </w:t>
            </w:r>
          </w:p>
        </w:tc>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от 41% до 70% включительно         </w:t>
            </w:r>
          </w:p>
        </w:tc>
      </w:tr>
      <w:tr w:rsidR="00F26AAB" w:rsidRPr="00E1157A" w:rsidTr="0030019A">
        <w:trPr>
          <w:trHeight w:val="240"/>
        </w:trPr>
        <w:tc>
          <w:tcPr>
            <w:tcW w:w="148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0,7       </w:t>
            </w:r>
          </w:p>
        </w:tc>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свыше 71%                          </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4</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ДОХОДНОСТИ</w:t>
      </w: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ОТ ИСПОЛЬЗОВАНИЯ ОБЪЕКТА АРЕНДЫ</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1620"/>
      </w:tblGrid>
      <w:tr w:rsidR="00F26AAB" w:rsidRPr="00E1157A" w:rsidTr="0030019A">
        <w:trPr>
          <w:trHeight w:val="36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N </w:t>
            </w:r>
            <w:r w:rsidRPr="00E1157A">
              <w:rPr>
                <w:rFonts w:ascii="Times New Roman" w:hAnsi="Times New Roman" w:cs="Times New Roman"/>
              </w:rPr>
              <w:br/>
            </w:r>
            <w:proofErr w:type="gramStart"/>
            <w:r w:rsidRPr="00E1157A">
              <w:rPr>
                <w:rFonts w:ascii="Times New Roman" w:hAnsi="Times New Roman" w:cs="Times New Roman"/>
              </w:rPr>
              <w:t>п</w:t>
            </w:r>
            <w:proofErr w:type="gramEnd"/>
            <w:r w:rsidRPr="00E1157A">
              <w:rPr>
                <w:rFonts w:ascii="Times New Roman" w:hAnsi="Times New Roman" w:cs="Times New Roman"/>
              </w:rPr>
              <w:t>/п</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Целевое использование объекта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Кд    </w:t>
            </w:r>
          </w:p>
        </w:tc>
      </w:tr>
      <w:tr w:rsidR="00F26AAB" w:rsidRPr="00E1157A" w:rsidTr="0030019A">
        <w:trPr>
          <w:trHeight w:val="48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Учреждения,    органы   исполнительной   власти,</w:t>
            </w:r>
            <w:r w:rsidRPr="000E72E0">
              <w:rPr>
                <w:rFonts w:ascii="Times New Roman" w:hAnsi="Times New Roman" w:cs="Times New Roman"/>
              </w:rPr>
              <w:t xml:space="preserve"> </w:t>
            </w:r>
            <w:r w:rsidRPr="00E1157A">
              <w:rPr>
                <w:rFonts w:ascii="Times New Roman" w:hAnsi="Times New Roman" w:cs="Times New Roman"/>
              </w:rPr>
              <w:t>финансируемые  только  из  бюджетов федерального</w:t>
            </w:r>
            <w:r w:rsidRPr="000E72E0">
              <w:rPr>
                <w:rFonts w:ascii="Times New Roman" w:hAnsi="Times New Roman" w:cs="Times New Roman"/>
              </w:rPr>
              <w:t xml:space="preserve"> </w:t>
            </w:r>
            <w:r w:rsidRPr="00E1157A">
              <w:rPr>
                <w:rFonts w:ascii="Times New Roman" w:hAnsi="Times New Roman" w:cs="Times New Roman"/>
              </w:rPr>
              <w:t xml:space="preserve">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0,1 &lt;*&gt; </w:t>
            </w:r>
          </w:p>
        </w:tc>
      </w:tr>
      <w:tr w:rsidR="00F26AAB" w:rsidRPr="00E1157A" w:rsidTr="0030019A">
        <w:trPr>
          <w:trHeight w:val="120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lastRenderedPageBreak/>
              <w:t>2.</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gramStart"/>
            <w:r w:rsidRPr="00E1157A">
              <w:rPr>
                <w:rFonts w:ascii="Times New Roman" w:hAnsi="Times New Roman" w:cs="Times New Roman"/>
              </w:rPr>
              <w:t>Бытовое    обслуживание,  жилищно-коммунальное</w:t>
            </w:r>
            <w:r w:rsidRPr="000E72E0">
              <w:rPr>
                <w:rFonts w:ascii="Times New Roman" w:hAnsi="Times New Roman" w:cs="Times New Roman"/>
              </w:rPr>
              <w:t xml:space="preserve"> </w:t>
            </w:r>
            <w:r w:rsidRPr="00E1157A">
              <w:rPr>
                <w:rFonts w:ascii="Times New Roman" w:hAnsi="Times New Roman" w:cs="Times New Roman"/>
              </w:rPr>
              <w:t>хозяйство, гостиницы,       диспетчерские</w:t>
            </w:r>
            <w:r w:rsidRPr="000E72E0">
              <w:rPr>
                <w:rFonts w:ascii="Times New Roman" w:hAnsi="Times New Roman" w:cs="Times New Roman"/>
              </w:rPr>
              <w:t xml:space="preserve"> </w:t>
            </w:r>
            <w:r w:rsidRPr="00E1157A">
              <w:rPr>
                <w:rFonts w:ascii="Times New Roman" w:hAnsi="Times New Roman" w:cs="Times New Roman"/>
              </w:rPr>
              <w:t>общественного  транспорта,  общественное питание</w:t>
            </w:r>
            <w:r w:rsidRPr="000E72E0">
              <w:rPr>
                <w:rFonts w:ascii="Times New Roman" w:hAnsi="Times New Roman" w:cs="Times New Roman"/>
              </w:rPr>
              <w:t xml:space="preserve">  </w:t>
            </w:r>
            <w:r w:rsidRPr="00E1157A">
              <w:rPr>
                <w:rFonts w:ascii="Times New Roman" w:hAnsi="Times New Roman" w:cs="Times New Roman"/>
              </w:rPr>
              <w:t>(без  реализации  алкогольных  напитков), бары и</w:t>
            </w:r>
            <w:r w:rsidRPr="000E72E0">
              <w:rPr>
                <w:rFonts w:ascii="Times New Roman" w:hAnsi="Times New Roman" w:cs="Times New Roman"/>
              </w:rPr>
              <w:t xml:space="preserve"> </w:t>
            </w:r>
            <w:r w:rsidRPr="00E1157A">
              <w:rPr>
                <w:rFonts w:ascii="Times New Roman" w:hAnsi="Times New Roman" w:cs="Times New Roman"/>
              </w:rPr>
              <w:t>кафе   в театрах   (с   ограниченным  доступом</w:t>
            </w:r>
            <w:r w:rsidRPr="000E72E0">
              <w:rPr>
                <w:rFonts w:ascii="Times New Roman" w:hAnsi="Times New Roman" w:cs="Times New Roman"/>
              </w:rPr>
              <w:t xml:space="preserve"> </w:t>
            </w:r>
            <w:r w:rsidRPr="00E1157A">
              <w:rPr>
                <w:rFonts w:ascii="Times New Roman" w:hAnsi="Times New Roman" w:cs="Times New Roman"/>
              </w:rPr>
              <w:t>посетителей),  образовательное,    культурное,</w:t>
            </w:r>
            <w:r w:rsidRPr="00E1157A">
              <w:rPr>
                <w:rFonts w:ascii="Times New Roman" w:hAnsi="Times New Roman" w:cs="Times New Roman"/>
              </w:rPr>
              <w:br/>
              <w:t>медицинское,  спортивное,  производство</w:t>
            </w:r>
            <w:r w:rsidRPr="000E72E0">
              <w:rPr>
                <w:rFonts w:ascii="Times New Roman" w:hAnsi="Times New Roman" w:cs="Times New Roman"/>
              </w:rPr>
              <w:t xml:space="preserve"> </w:t>
            </w:r>
            <w:r w:rsidRPr="00E1157A">
              <w:rPr>
                <w:rFonts w:ascii="Times New Roman" w:hAnsi="Times New Roman" w:cs="Times New Roman"/>
              </w:rPr>
              <w:t>лекарственных  средств,  организация  досуга,  в</w:t>
            </w:r>
            <w:r w:rsidRPr="000E72E0">
              <w:rPr>
                <w:rFonts w:ascii="Times New Roman" w:hAnsi="Times New Roman" w:cs="Times New Roman"/>
              </w:rPr>
              <w:t xml:space="preserve"> </w:t>
            </w:r>
            <w:proofErr w:type="spellStart"/>
            <w:r w:rsidRPr="00E1157A">
              <w:rPr>
                <w:rFonts w:ascii="Times New Roman" w:hAnsi="Times New Roman" w:cs="Times New Roman"/>
              </w:rPr>
              <w:t>т.ч</w:t>
            </w:r>
            <w:proofErr w:type="spellEnd"/>
            <w:r w:rsidRPr="00E1157A">
              <w:rPr>
                <w:rFonts w:ascii="Times New Roman" w:hAnsi="Times New Roman" w:cs="Times New Roman"/>
              </w:rPr>
              <w:t xml:space="preserve">. проведение дискотек и т.п.                 </w:t>
            </w:r>
            <w:proofErr w:type="gramEnd"/>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0,1     </w:t>
            </w:r>
          </w:p>
        </w:tc>
      </w:tr>
      <w:tr w:rsidR="00F26AAB" w:rsidRPr="00E1157A" w:rsidTr="0030019A">
        <w:trPr>
          <w:trHeight w:val="36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3.</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Общественные   и   религиозные  организации  для</w:t>
            </w:r>
            <w:r w:rsidRPr="000E72E0">
              <w:rPr>
                <w:rFonts w:ascii="Times New Roman" w:hAnsi="Times New Roman" w:cs="Times New Roman"/>
              </w:rPr>
              <w:t xml:space="preserve"> </w:t>
            </w:r>
            <w:r w:rsidRPr="00E1157A">
              <w:rPr>
                <w:rFonts w:ascii="Times New Roman" w:hAnsi="Times New Roman" w:cs="Times New Roman"/>
              </w:rPr>
              <w:t xml:space="preserve">размещения организации - за площадь до 50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0,1 &lt;*&gt; </w:t>
            </w:r>
          </w:p>
        </w:tc>
      </w:tr>
      <w:tr w:rsidR="00F26AAB" w:rsidRPr="00E1157A" w:rsidTr="0030019A">
        <w:trPr>
          <w:trHeight w:val="144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4.</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Ремонт  и сервисное обслуживание автотранспорта,</w:t>
            </w:r>
            <w:r w:rsidRPr="000E72E0">
              <w:rPr>
                <w:rFonts w:ascii="Times New Roman" w:hAnsi="Times New Roman" w:cs="Times New Roman"/>
              </w:rPr>
              <w:t xml:space="preserve"> </w:t>
            </w:r>
            <w:r w:rsidRPr="00E1157A">
              <w:rPr>
                <w:rFonts w:ascii="Times New Roman" w:hAnsi="Times New Roman" w:cs="Times New Roman"/>
              </w:rPr>
              <w:t xml:space="preserve">ремонт машин и оборудования.                    </w:t>
            </w:r>
            <w:r w:rsidRPr="00E1157A">
              <w:rPr>
                <w:rFonts w:ascii="Times New Roman" w:hAnsi="Times New Roman" w:cs="Times New Roman"/>
              </w:rPr>
              <w:br/>
              <w:t>Производство       промышленной       продукции,</w:t>
            </w:r>
            <w:r w:rsidRPr="000E72E0">
              <w:rPr>
                <w:rFonts w:ascii="Times New Roman" w:hAnsi="Times New Roman" w:cs="Times New Roman"/>
              </w:rPr>
              <w:t xml:space="preserve"> </w:t>
            </w:r>
            <w:r w:rsidRPr="00E1157A">
              <w:rPr>
                <w:rFonts w:ascii="Times New Roman" w:hAnsi="Times New Roman" w:cs="Times New Roman"/>
              </w:rPr>
              <w:t xml:space="preserve">потребительских товаров.                        </w:t>
            </w:r>
            <w:r w:rsidRPr="00E1157A">
              <w:rPr>
                <w:rFonts w:ascii="Times New Roman" w:hAnsi="Times New Roman" w:cs="Times New Roman"/>
              </w:rPr>
              <w:br/>
              <w:t>Редакции  телевидения,  радиовещания,  журналов,</w:t>
            </w:r>
            <w:r w:rsidRPr="000E72E0">
              <w:rPr>
                <w:rFonts w:ascii="Times New Roman" w:hAnsi="Times New Roman" w:cs="Times New Roman"/>
              </w:rPr>
              <w:t xml:space="preserve"> </w:t>
            </w:r>
            <w:r w:rsidRPr="00E1157A">
              <w:rPr>
                <w:rFonts w:ascii="Times New Roman" w:hAnsi="Times New Roman" w:cs="Times New Roman"/>
              </w:rPr>
              <w:t>газет,         издательская        деятельность.</w:t>
            </w:r>
            <w:r w:rsidRPr="00E1157A">
              <w:rPr>
                <w:rFonts w:ascii="Times New Roman" w:hAnsi="Times New Roman" w:cs="Times New Roman"/>
              </w:rPr>
              <w:br/>
              <w:t>Распространение   продукции   средств   массовой</w:t>
            </w:r>
            <w:r w:rsidRPr="000E72E0">
              <w:rPr>
                <w:rFonts w:ascii="Times New Roman" w:hAnsi="Times New Roman" w:cs="Times New Roman"/>
              </w:rPr>
              <w:t xml:space="preserve"> </w:t>
            </w:r>
            <w:r w:rsidRPr="00E1157A">
              <w:rPr>
                <w:rFonts w:ascii="Times New Roman" w:hAnsi="Times New Roman" w:cs="Times New Roman"/>
              </w:rPr>
              <w:t>информации,   книжной   продукции,  связанной  с</w:t>
            </w:r>
            <w:r w:rsidRPr="000E72E0">
              <w:rPr>
                <w:rFonts w:ascii="Times New Roman" w:hAnsi="Times New Roman" w:cs="Times New Roman"/>
              </w:rPr>
              <w:t xml:space="preserve"> </w:t>
            </w:r>
            <w:r w:rsidRPr="00E1157A">
              <w:rPr>
                <w:rFonts w:ascii="Times New Roman" w:hAnsi="Times New Roman" w:cs="Times New Roman"/>
              </w:rPr>
              <w:t>образованием,   наукой,   культурой.  Реализация</w:t>
            </w:r>
            <w:r w:rsidRPr="00E1157A">
              <w:rPr>
                <w:rFonts w:ascii="Times New Roman" w:hAnsi="Times New Roman" w:cs="Times New Roman"/>
              </w:rPr>
              <w:br/>
              <w:t>лекарственных  средств,  произведений  искусства</w:t>
            </w:r>
            <w:r w:rsidRPr="000E72E0">
              <w:rPr>
                <w:rFonts w:ascii="Times New Roman" w:hAnsi="Times New Roman" w:cs="Times New Roman"/>
              </w:rPr>
              <w:t xml:space="preserve"> </w:t>
            </w:r>
            <w:r w:rsidRPr="00E1157A">
              <w:rPr>
                <w:rFonts w:ascii="Times New Roman" w:hAnsi="Times New Roman" w:cs="Times New Roman"/>
              </w:rPr>
              <w:t xml:space="preserve">местных </w:t>
            </w:r>
            <w:r w:rsidRPr="000E72E0">
              <w:rPr>
                <w:rFonts w:ascii="Times New Roman" w:hAnsi="Times New Roman" w:cs="Times New Roman"/>
              </w:rPr>
              <w:t xml:space="preserve"> </w:t>
            </w:r>
            <w:r w:rsidRPr="00E1157A">
              <w:rPr>
                <w:rFonts w:ascii="Times New Roman" w:hAnsi="Times New Roman" w:cs="Times New Roman"/>
              </w:rPr>
              <w:t xml:space="preserve">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0,2     </w:t>
            </w:r>
          </w:p>
        </w:tc>
      </w:tr>
      <w:tr w:rsidR="00F26AAB" w:rsidRPr="00E1157A" w:rsidTr="0030019A">
        <w:trPr>
          <w:trHeight w:val="36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5.</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Кафе  и  бары, за исключением указанных в гр. 2,</w:t>
            </w:r>
            <w:r w:rsidRPr="000E72E0">
              <w:rPr>
                <w:rFonts w:ascii="Times New Roman" w:hAnsi="Times New Roman" w:cs="Times New Roman"/>
              </w:rPr>
              <w:t xml:space="preserve"> </w:t>
            </w:r>
            <w:r w:rsidRPr="00E1157A">
              <w:rPr>
                <w:rFonts w:ascii="Times New Roman" w:hAnsi="Times New Roman" w:cs="Times New Roman"/>
              </w:rPr>
              <w:t xml:space="preserve">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0,25    </w:t>
            </w:r>
          </w:p>
        </w:tc>
      </w:tr>
      <w:tr w:rsidR="00F26AAB" w:rsidRPr="00E1157A" w:rsidTr="0030019A">
        <w:trPr>
          <w:trHeight w:val="24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6.</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0,35    </w:t>
            </w:r>
          </w:p>
        </w:tc>
      </w:tr>
      <w:tr w:rsidR="00F26AAB" w:rsidRPr="00E1157A" w:rsidTr="0030019A">
        <w:trPr>
          <w:trHeight w:val="36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7.</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Банки,  прочие  финансово-кредитные организации,</w:t>
            </w:r>
            <w:r w:rsidRPr="000E72E0">
              <w:rPr>
                <w:rFonts w:ascii="Times New Roman" w:hAnsi="Times New Roman" w:cs="Times New Roman"/>
              </w:rPr>
              <w:t xml:space="preserve"> </w:t>
            </w:r>
            <w:r w:rsidRPr="00E1157A">
              <w:rPr>
                <w:rFonts w:ascii="Times New Roman" w:hAnsi="Times New Roman" w:cs="Times New Roman"/>
              </w:rPr>
              <w:t xml:space="preserve">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0,3     </w:t>
            </w:r>
          </w:p>
        </w:tc>
      </w:tr>
      <w:tr w:rsidR="00F26AAB" w:rsidRPr="00E1157A" w:rsidTr="0030019A">
        <w:trPr>
          <w:trHeight w:val="24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8.</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0,8     </w:t>
            </w:r>
          </w:p>
        </w:tc>
      </w:tr>
      <w:tr w:rsidR="00F26AAB" w:rsidRPr="00E1157A" w:rsidTr="0030019A">
        <w:trPr>
          <w:trHeight w:val="240"/>
        </w:trPr>
        <w:tc>
          <w:tcPr>
            <w:tcW w:w="5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9.</w:t>
            </w:r>
          </w:p>
        </w:tc>
        <w:tc>
          <w:tcPr>
            <w:tcW w:w="661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0,3     </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nformat"/>
        <w:widowControl/>
        <w:ind w:right="0"/>
        <w:jc w:val="both"/>
        <w:rPr>
          <w:rFonts w:ascii="Times New Roman" w:hAnsi="Times New Roman" w:cs="Times New Roman"/>
        </w:rPr>
      </w:pPr>
      <w:r w:rsidRPr="00E1157A">
        <w:rPr>
          <w:rFonts w:ascii="Times New Roman" w:hAnsi="Times New Roman" w:cs="Times New Roman"/>
        </w:rPr>
        <w:t>--------------------------------</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5</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ТЕХНИЧЕСКОГО</w:t>
      </w:r>
      <w:r w:rsidRPr="000E72E0">
        <w:rPr>
          <w:rFonts w:ascii="Times New Roman" w:hAnsi="Times New Roman" w:cs="Times New Roman"/>
        </w:rPr>
        <w:t xml:space="preserve"> </w:t>
      </w:r>
      <w:r w:rsidRPr="00E1157A">
        <w:rPr>
          <w:rFonts w:ascii="Times New Roman" w:hAnsi="Times New Roman" w:cs="Times New Roman"/>
        </w:rPr>
        <w:t>ОБУСТРОЙСТВА ОБЪЕКТА АРЕНДЫ</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480"/>
        <w:gridCol w:w="1890"/>
      </w:tblGrid>
      <w:tr w:rsidR="00F26AAB" w:rsidRPr="00E1157A" w:rsidTr="0030019A">
        <w:trPr>
          <w:trHeight w:val="24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Кто     </w:t>
            </w:r>
          </w:p>
        </w:tc>
      </w:tr>
      <w:tr w:rsidR="00F26AAB" w:rsidRPr="00E1157A" w:rsidTr="0030019A">
        <w:trPr>
          <w:trHeight w:val="24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1.  </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0,5</w:t>
            </w:r>
          </w:p>
        </w:tc>
      </w:tr>
      <w:tr w:rsidR="00F26AAB" w:rsidRPr="00E1157A" w:rsidTr="0030019A">
        <w:trPr>
          <w:trHeight w:val="24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2.  </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0,7</w:t>
            </w:r>
          </w:p>
        </w:tc>
      </w:tr>
      <w:tr w:rsidR="00F26AAB" w:rsidRPr="00E1157A" w:rsidTr="0030019A">
        <w:trPr>
          <w:trHeight w:val="24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3.  </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
        </w:tc>
      </w:tr>
      <w:tr w:rsidR="00F26AAB" w:rsidRPr="00E1157A" w:rsidTr="0030019A">
        <w:trPr>
          <w:trHeight w:val="48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3.1.</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Благоустроенные </w:t>
            </w:r>
            <w:r>
              <w:rPr>
                <w:rFonts w:ascii="Times New Roman" w:hAnsi="Times New Roman" w:cs="Times New Roman"/>
              </w:rPr>
              <w:t xml:space="preserve">помещения: </w:t>
            </w:r>
            <w:r w:rsidRPr="00E1157A">
              <w:rPr>
                <w:rFonts w:ascii="Times New Roman" w:hAnsi="Times New Roman" w:cs="Times New Roman"/>
              </w:rPr>
              <w:t>наличие</w:t>
            </w:r>
            <w:r w:rsidRPr="000E72E0">
              <w:rPr>
                <w:rFonts w:ascii="Times New Roman" w:hAnsi="Times New Roman" w:cs="Times New Roman"/>
              </w:rPr>
              <w:t xml:space="preserve"> </w:t>
            </w:r>
            <w:r w:rsidRPr="00E1157A">
              <w:rPr>
                <w:rFonts w:ascii="Times New Roman" w:hAnsi="Times New Roman" w:cs="Times New Roman"/>
              </w:rPr>
              <w:t>центрального  отопления,  водопровода, горячего</w:t>
            </w:r>
            <w:r w:rsidRPr="000E72E0">
              <w:rPr>
                <w:rFonts w:ascii="Times New Roman" w:hAnsi="Times New Roman" w:cs="Times New Roman"/>
              </w:rPr>
              <w:t xml:space="preserve"> </w:t>
            </w:r>
            <w:r w:rsidRPr="00E1157A">
              <w:rPr>
                <w:rFonts w:ascii="Times New Roman" w:hAnsi="Times New Roman" w:cs="Times New Roman"/>
              </w:rPr>
              <w:t xml:space="preserve">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w:t>
            </w:r>
          </w:p>
        </w:tc>
      </w:tr>
      <w:tr w:rsidR="00F26AAB" w:rsidRPr="00E1157A" w:rsidTr="0030019A">
        <w:trPr>
          <w:trHeight w:val="48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3.2.</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Отсутствие  одного  из элементов</w:t>
            </w:r>
            <w:r w:rsidRPr="000E72E0">
              <w:rPr>
                <w:rFonts w:ascii="Times New Roman" w:hAnsi="Times New Roman" w:cs="Times New Roman"/>
              </w:rPr>
              <w:t xml:space="preserve"> </w:t>
            </w:r>
            <w:r w:rsidRPr="00E1157A">
              <w:rPr>
                <w:rFonts w:ascii="Times New Roman" w:hAnsi="Times New Roman" w:cs="Times New Roman"/>
              </w:rPr>
              <w:t>благоустройства,  предусмотренных  пунктом  3.1</w:t>
            </w:r>
            <w:r w:rsidRPr="000E72E0">
              <w:rPr>
                <w:rFonts w:ascii="Times New Roman" w:hAnsi="Times New Roman" w:cs="Times New Roman"/>
              </w:rPr>
              <w:t xml:space="preserve"> </w:t>
            </w:r>
            <w:r w:rsidRPr="00E1157A">
              <w:rPr>
                <w:rFonts w:ascii="Times New Roman" w:hAnsi="Times New Roman" w:cs="Times New Roman"/>
              </w:rPr>
              <w:t xml:space="preserve">настоящей таблицы (круглогодично)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0,8</w:t>
            </w:r>
          </w:p>
        </w:tc>
      </w:tr>
      <w:tr w:rsidR="00F26AAB" w:rsidRPr="00E1157A" w:rsidTr="0030019A">
        <w:trPr>
          <w:trHeight w:val="24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3.3.</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0,6</w:t>
            </w:r>
          </w:p>
        </w:tc>
      </w:tr>
      <w:tr w:rsidR="00F26AAB" w:rsidRPr="00E1157A" w:rsidTr="0030019A">
        <w:trPr>
          <w:trHeight w:val="480"/>
        </w:trPr>
        <w:tc>
          <w:tcPr>
            <w:tcW w:w="6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3.4.</w:t>
            </w:r>
          </w:p>
        </w:tc>
        <w:tc>
          <w:tcPr>
            <w:tcW w:w="648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Неблагоустроенное  помещение  (отсутствие  всех</w:t>
            </w:r>
            <w:r w:rsidRPr="000E72E0">
              <w:rPr>
                <w:rFonts w:ascii="Times New Roman" w:hAnsi="Times New Roman" w:cs="Times New Roman"/>
              </w:rPr>
              <w:t xml:space="preserve"> </w:t>
            </w:r>
            <w:r w:rsidRPr="00E1157A">
              <w:rPr>
                <w:rFonts w:ascii="Times New Roman" w:hAnsi="Times New Roman" w:cs="Times New Roman"/>
              </w:rPr>
              <w:t>элементов  благоустройства,   предусмотренных</w:t>
            </w:r>
            <w:r w:rsidRPr="00E1157A">
              <w:rPr>
                <w:rFonts w:ascii="Times New Roman" w:hAnsi="Times New Roman" w:cs="Times New Roman"/>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0,5</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6</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r w:rsidRPr="00E1157A">
        <w:rPr>
          <w:rFonts w:ascii="Times New Roman" w:hAnsi="Times New Roman" w:cs="Times New Roman"/>
        </w:rPr>
        <w:t xml:space="preserve">ЗНАЧЕНИЯ </w:t>
      </w:r>
      <w:proofErr w:type="gramStart"/>
      <w:r w:rsidRPr="00E1157A">
        <w:rPr>
          <w:rFonts w:ascii="Times New Roman" w:hAnsi="Times New Roman" w:cs="Times New Roman"/>
        </w:rPr>
        <w:t>КОЭФФИЦИЕНТА ТИПА СТРОЕНИЯ</w:t>
      </w:r>
      <w:r w:rsidRPr="000E72E0">
        <w:rPr>
          <w:rFonts w:ascii="Times New Roman" w:hAnsi="Times New Roman" w:cs="Times New Roman"/>
        </w:rPr>
        <w:t xml:space="preserve"> </w:t>
      </w:r>
      <w:r w:rsidRPr="00E1157A">
        <w:rPr>
          <w:rFonts w:ascii="Times New Roman" w:hAnsi="Times New Roman" w:cs="Times New Roman"/>
        </w:rPr>
        <w:t>ОБЪЕКТА АРЕНДЫ</w:t>
      </w:r>
      <w:proofErr w:type="gramEnd"/>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7290"/>
        <w:gridCol w:w="1890"/>
      </w:tblGrid>
      <w:tr w:rsidR="00F26AAB" w:rsidRPr="00E1157A" w:rsidTr="0030019A">
        <w:trPr>
          <w:trHeight w:val="240"/>
        </w:trPr>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Тип строения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w:t>
            </w:r>
          </w:p>
        </w:tc>
      </w:tr>
      <w:tr w:rsidR="00F26AAB" w:rsidRPr="00E1157A" w:rsidTr="0030019A">
        <w:trPr>
          <w:trHeight w:val="480"/>
        </w:trPr>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gramStart"/>
            <w:r w:rsidRPr="00E1157A">
              <w:rPr>
                <w:rFonts w:ascii="Times New Roman" w:hAnsi="Times New Roman" w:cs="Times New Roman"/>
              </w:rPr>
              <w:t>Производственное  (при использовании под производство</w:t>
            </w:r>
            <w:r w:rsidRPr="00E1157A">
              <w:rPr>
                <w:rFonts w:ascii="Times New Roman" w:hAnsi="Times New Roman" w:cs="Times New Roman"/>
              </w:rPr>
              <w:br/>
              <w:t>промышленной   продукции,   потребительских  товаров,</w:t>
            </w:r>
            <w:r w:rsidRPr="00E1157A">
              <w:rPr>
                <w:rFonts w:ascii="Times New Roman" w:hAnsi="Times New Roman" w:cs="Times New Roman"/>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0,7</w:t>
            </w:r>
          </w:p>
        </w:tc>
      </w:tr>
      <w:tr w:rsidR="00F26AAB" w:rsidRPr="00E1157A" w:rsidTr="0030019A">
        <w:trPr>
          <w:trHeight w:val="480"/>
        </w:trPr>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gramStart"/>
            <w:r w:rsidRPr="00E1157A">
              <w:rPr>
                <w:rFonts w:ascii="Times New Roman" w:hAnsi="Times New Roman" w:cs="Times New Roman"/>
              </w:rPr>
              <w:t>Складское   (при   использовании   под   производство</w:t>
            </w:r>
            <w:r w:rsidRPr="00E1157A">
              <w:rPr>
                <w:rFonts w:ascii="Times New Roman" w:hAnsi="Times New Roman" w:cs="Times New Roman"/>
              </w:rPr>
              <w:br/>
              <w:t>промышленной   продукции,   потребительских  товаров,</w:t>
            </w:r>
            <w:r w:rsidRPr="00E1157A">
              <w:rPr>
                <w:rFonts w:ascii="Times New Roman" w:hAnsi="Times New Roman" w:cs="Times New Roman"/>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0,6</w:t>
            </w:r>
          </w:p>
        </w:tc>
      </w:tr>
      <w:tr w:rsidR="00F26AAB" w:rsidRPr="00E1157A" w:rsidTr="0030019A">
        <w:trPr>
          <w:trHeight w:val="240"/>
        </w:trPr>
        <w:tc>
          <w:tcPr>
            <w:tcW w:w="72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Прочие                                               </w:t>
            </w:r>
          </w:p>
        </w:tc>
        <w:tc>
          <w:tcPr>
            <w:tcW w:w="189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w:t>
            </w:r>
          </w:p>
        </w:tc>
      </w:tr>
    </w:tbl>
    <w:p w:rsidR="00F26AAB" w:rsidRDefault="00F26AAB" w:rsidP="00F26AAB">
      <w:pPr>
        <w:pStyle w:val="ConsNormal"/>
        <w:widowControl/>
        <w:ind w:right="0" w:firstLine="0"/>
        <w:rPr>
          <w:rFonts w:ascii="Times New Roman" w:hAnsi="Times New Roman" w:cs="Times New Roman"/>
          <w:lang w:val="en-US"/>
        </w:rPr>
      </w:pPr>
    </w:p>
    <w:p w:rsidR="00F26AAB" w:rsidRDefault="00F26AAB" w:rsidP="00F26AAB">
      <w:pPr>
        <w:pStyle w:val="ConsNormal"/>
        <w:widowControl/>
        <w:ind w:right="0" w:firstLine="0"/>
        <w:jc w:val="right"/>
        <w:rPr>
          <w:rFonts w:ascii="Times New Roman" w:hAnsi="Times New Roman" w:cs="Times New Roman"/>
          <w:lang w:val="en-US"/>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Приложение N 2</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lastRenderedPageBreak/>
        <w:t>к Положению</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F26AAB" w:rsidRPr="00E1157A" w:rsidRDefault="00F26AAB" w:rsidP="00F26AAB">
      <w:pPr>
        <w:pStyle w:val="ConsNormal"/>
        <w:widowControl/>
        <w:ind w:right="0" w:firstLine="0"/>
        <w:jc w:val="right"/>
        <w:rPr>
          <w:rFonts w:ascii="Times New Roman" w:hAnsi="Times New Roman" w:cs="Times New Roman"/>
        </w:rPr>
      </w:pP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МЕТОДИКА РАСЧЕТА</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арендной платы за пользование движимым имуществом,</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имущественными комплексами</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center"/>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4725"/>
      </w:tblGrid>
      <w:tr w:rsidR="00F26AAB" w:rsidRPr="00E1157A" w:rsidTr="0030019A">
        <w:trPr>
          <w:trHeight w:val="60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Процент износа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Процент от первоначальной     </w:t>
            </w:r>
            <w:r w:rsidRPr="00E1157A">
              <w:rPr>
                <w:rFonts w:ascii="Times New Roman" w:hAnsi="Times New Roman" w:cs="Times New Roman"/>
              </w:rPr>
              <w:br/>
              <w:t xml:space="preserve">балансовой стоимости с учетом   </w:t>
            </w:r>
            <w:r w:rsidRPr="00E1157A">
              <w:rPr>
                <w:rFonts w:ascii="Times New Roman" w:hAnsi="Times New Roman" w:cs="Times New Roman"/>
              </w:rPr>
              <w:br/>
              <w:t xml:space="preserve">всех переоценок, установленных  </w:t>
            </w:r>
            <w:r w:rsidRPr="00E1157A">
              <w:rPr>
                <w:rFonts w:ascii="Times New Roman" w:hAnsi="Times New Roman" w:cs="Times New Roman"/>
              </w:rPr>
              <w:br/>
              <w:t xml:space="preserve">Правительством РФ        </w:t>
            </w:r>
          </w:p>
        </w:tc>
      </w:tr>
      <w:tr w:rsidR="00F26AAB" w:rsidRPr="00E1157A" w:rsidTr="0030019A">
        <w:trPr>
          <w:trHeight w:val="24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0 - 20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w:t>
            </w:r>
          </w:p>
        </w:tc>
      </w:tr>
      <w:tr w:rsidR="00F26AAB" w:rsidRPr="00E1157A" w:rsidTr="0030019A">
        <w:trPr>
          <w:trHeight w:val="24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21 - 40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8</w:t>
            </w:r>
          </w:p>
        </w:tc>
      </w:tr>
      <w:tr w:rsidR="00F26AAB" w:rsidRPr="00E1157A" w:rsidTr="0030019A">
        <w:trPr>
          <w:trHeight w:val="24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41 - 60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6</w:t>
            </w:r>
          </w:p>
        </w:tc>
      </w:tr>
      <w:tr w:rsidR="00F26AAB" w:rsidRPr="00E1157A" w:rsidTr="0030019A">
        <w:trPr>
          <w:trHeight w:val="24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61 - 80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4</w:t>
            </w:r>
          </w:p>
        </w:tc>
      </w:tr>
      <w:tr w:rsidR="00F26AAB" w:rsidRPr="00E1157A" w:rsidTr="0030019A">
        <w:trPr>
          <w:trHeight w:val="240"/>
        </w:trPr>
        <w:tc>
          <w:tcPr>
            <w:tcW w:w="405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81 и более                   </w:t>
            </w:r>
          </w:p>
        </w:tc>
        <w:tc>
          <w:tcPr>
            <w:tcW w:w="472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2</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производится арендатором ежеквартально.</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Pr="00E1157A" w:rsidRDefault="00F26AAB" w:rsidP="00F26AAB">
      <w:pPr>
        <w:pStyle w:val="ConsNonformat"/>
        <w:widowControl/>
        <w:ind w:right="0"/>
        <w:jc w:val="right"/>
        <w:rPr>
          <w:rFonts w:ascii="Times New Roman" w:hAnsi="Times New Roman" w:cs="Times New Roman"/>
        </w:rPr>
      </w:pPr>
    </w:p>
    <w:p w:rsidR="00F26AAB" w:rsidRDefault="00F26AAB" w:rsidP="00F26AAB">
      <w:pPr>
        <w:pStyle w:val="ConsNormal"/>
        <w:widowControl/>
        <w:ind w:right="0" w:firstLine="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Приложение N 3</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lastRenderedPageBreak/>
        <w:t>к Положению</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F26AAB"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 xml:space="preserve">объектов </w:t>
      </w:r>
      <w:r>
        <w:rPr>
          <w:rFonts w:ascii="Times New Roman" w:hAnsi="Times New Roman" w:cs="Times New Roman"/>
        </w:rPr>
        <w:t>муниципальной</w:t>
      </w:r>
      <w:r w:rsidRPr="00E1157A">
        <w:rPr>
          <w:rFonts w:ascii="Times New Roman" w:hAnsi="Times New Roman" w:cs="Times New Roman"/>
        </w:rPr>
        <w:t xml:space="preserve"> собственности</w:t>
      </w:r>
    </w:p>
    <w:p w:rsidR="00F26AAB" w:rsidRPr="00E1157A" w:rsidRDefault="00F26AAB" w:rsidP="00F26AAB">
      <w:pPr>
        <w:pStyle w:val="ConsNormal"/>
        <w:widowControl/>
        <w:ind w:right="0" w:firstLine="0"/>
        <w:jc w:val="right"/>
        <w:rPr>
          <w:rFonts w:ascii="Times New Roman" w:hAnsi="Times New Roman" w:cs="Times New Roman"/>
        </w:rPr>
      </w:pPr>
      <w:r w:rsidRPr="00CE0365">
        <w:rPr>
          <w:rFonts w:ascii="Times New Roman" w:hAnsi="Times New Roman" w:cs="Times New Roman"/>
        </w:rPr>
        <w:t xml:space="preserve"> </w:t>
      </w:r>
      <w:proofErr w:type="spellStart"/>
      <w:r>
        <w:rPr>
          <w:rFonts w:ascii="Times New Roman" w:hAnsi="Times New Roman" w:cs="Times New Roman"/>
        </w:rPr>
        <w:t>Перфилов</w:t>
      </w:r>
      <w:r w:rsidRPr="00E1157A">
        <w:rPr>
          <w:rFonts w:ascii="Times New Roman" w:hAnsi="Times New Roman" w:cs="Times New Roman"/>
        </w:rPr>
        <w:t>ского</w:t>
      </w:r>
      <w:proofErr w:type="spellEnd"/>
      <w:r w:rsidRPr="00E1157A">
        <w:rPr>
          <w:rFonts w:ascii="Times New Roman" w:hAnsi="Times New Roman" w:cs="Times New Roman"/>
        </w:rPr>
        <w:t xml:space="preserve"> сельского поселения</w:t>
      </w:r>
    </w:p>
    <w:p w:rsidR="00F26AAB" w:rsidRPr="00E1157A" w:rsidRDefault="00F26AAB" w:rsidP="00F26AAB">
      <w:pPr>
        <w:pStyle w:val="ConsNormal"/>
        <w:widowControl/>
        <w:ind w:right="0" w:firstLine="0"/>
        <w:jc w:val="right"/>
        <w:rPr>
          <w:rFonts w:ascii="Times New Roman" w:hAnsi="Times New Roman" w:cs="Times New Roman"/>
        </w:rPr>
      </w:pP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МЕТОДИКА</w:t>
      </w:r>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 xml:space="preserve">определения размера арендной платы </w:t>
      </w:r>
      <w:proofErr w:type="gramStart"/>
      <w:r w:rsidRPr="00E1157A">
        <w:rPr>
          <w:rFonts w:ascii="Times New Roman" w:hAnsi="Times New Roman" w:cs="Times New Roman"/>
        </w:rPr>
        <w:t>за</w:t>
      </w:r>
      <w:proofErr w:type="gramEnd"/>
    </w:p>
    <w:p w:rsidR="00F26AAB" w:rsidRPr="00E1157A" w:rsidRDefault="00F26AAB" w:rsidP="00F26AAB">
      <w:pPr>
        <w:pStyle w:val="ConsTitle"/>
        <w:widowControl/>
        <w:ind w:right="0"/>
        <w:jc w:val="center"/>
        <w:rPr>
          <w:rFonts w:ascii="Times New Roman" w:hAnsi="Times New Roman" w:cs="Times New Roman"/>
        </w:rPr>
      </w:pPr>
      <w:r w:rsidRPr="00E1157A">
        <w:rPr>
          <w:rFonts w:ascii="Times New Roman" w:hAnsi="Times New Roman" w:cs="Times New Roman"/>
        </w:rPr>
        <w:t>пользование рекламным местом</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Формула расчета годовой арендной платы:</w:t>
      </w:r>
    </w:p>
    <w:p w:rsidR="00F26AAB" w:rsidRPr="00E1157A" w:rsidRDefault="00F26AAB" w:rsidP="00F26AAB">
      <w:pPr>
        <w:pStyle w:val="ConsNonformat"/>
        <w:widowControl/>
        <w:ind w:right="0"/>
        <w:jc w:val="both"/>
        <w:rPr>
          <w:rFonts w:ascii="Times New Roman" w:hAnsi="Times New Roman" w:cs="Times New Roman"/>
        </w:rPr>
      </w:pPr>
    </w:p>
    <w:p w:rsidR="00F26AAB" w:rsidRPr="00E1157A" w:rsidRDefault="00F26AAB" w:rsidP="00F26AAB">
      <w:pPr>
        <w:pStyle w:val="ConsNormal"/>
        <w:widowControl/>
        <w:ind w:right="0" w:firstLine="540"/>
        <w:jc w:val="center"/>
        <w:rPr>
          <w:rFonts w:ascii="Times New Roman" w:hAnsi="Times New Roman" w:cs="Times New Roman"/>
        </w:rPr>
      </w:pPr>
      <w:r w:rsidRPr="00E1157A">
        <w:rPr>
          <w:rFonts w:ascii="Times New Roman" w:hAnsi="Times New Roman" w:cs="Times New Roman"/>
        </w:rPr>
        <w:t>Ап = 0,3</w:t>
      </w:r>
      <w:proofErr w:type="gramStart"/>
      <w:r w:rsidRPr="00E1157A">
        <w:rPr>
          <w:rFonts w:ascii="Times New Roman" w:hAnsi="Times New Roman" w:cs="Times New Roman"/>
        </w:rPr>
        <w:t>Сб</w:t>
      </w:r>
      <w:proofErr w:type="gramEnd"/>
      <w:r w:rsidRPr="00E1157A">
        <w:rPr>
          <w:rFonts w:ascii="Times New Roman" w:hAnsi="Times New Roman" w:cs="Times New Roman"/>
        </w:rPr>
        <w:t xml:space="preserve"> x </w:t>
      </w: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x </w:t>
      </w:r>
      <w:proofErr w:type="spellStart"/>
      <w:r w:rsidRPr="00E1157A">
        <w:rPr>
          <w:rFonts w:ascii="Times New Roman" w:hAnsi="Times New Roman" w:cs="Times New Roman"/>
        </w:rPr>
        <w:t>Кр</w:t>
      </w:r>
      <w:proofErr w:type="spellEnd"/>
      <w:r w:rsidRPr="00E1157A">
        <w:rPr>
          <w:rFonts w:ascii="Times New Roman" w:hAnsi="Times New Roman" w:cs="Times New Roman"/>
        </w:rPr>
        <w:t xml:space="preserve"> + НДС руб. в год,</w:t>
      </w:r>
    </w:p>
    <w:p w:rsidR="00F26AAB" w:rsidRPr="00E1157A" w:rsidRDefault="00F26AAB" w:rsidP="00F26AAB">
      <w:pPr>
        <w:pStyle w:val="ConsNonformat"/>
        <w:widowControl/>
        <w:ind w:right="0"/>
        <w:jc w:val="both"/>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Ап - годовая арендная плата в руб., включая НДС;</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w:t>
      </w:r>
      <w:proofErr w:type="spellStart"/>
      <w:r w:rsidRPr="00E1157A">
        <w:rPr>
          <w:rFonts w:ascii="Times New Roman" w:hAnsi="Times New Roman" w:cs="Times New Roman"/>
        </w:rPr>
        <w:t>кв.м</w:t>
      </w:r>
      <w:proofErr w:type="spellEnd"/>
      <w:r w:rsidRPr="00E1157A">
        <w:rPr>
          <w:rFonts w:ascii="Times New Roman" w:hAnsi="Times New Roman" w:cs="Times New Roman"/>
        </w:rPr>
        <w:t xml:space="preserve">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F26AAB" w:rsidRPr="00E1157A" w:rsidRDefault="00F26AAB" w:rsidP="00F26AAB">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 коэффициент типа рекламного места, определяемый по табл. 1;</w:t>
      </w:r>
    </w:p>
    <w:p w:rsidR="00F26AAB" w:rsidRPr="00E1157A" w:rsidRDefault="00F26AAB" w:rsidP="00F26AAB">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Кр</w:t>
      </w:r>
      <w:proofErr w:type="spellEnd"/>
      <w:proofErr w:type="gramEnd"/>
      <w:r w:rsidRPr="00E1157A">
        <w:rPr>
          <w:rFonts w:ascii="Times New Roman" w:hAnsi="Times New Roman" w:cs="Times New Roman"/>
        </w:rPr>
        <w:t xml:space="preserve"> - коэффициент размера рекламного места, определяемый по табл. 2;</w:t>
      </w: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НДС - налог на добавленную стоимость в руб.</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за пользование рекламным местом производится Арендатором ежеквартально.</w:t>
      </w:r>
    </w:p>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1</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3375"/>
      </w:tblGrid>
      <w:tr w:rsidR="00F26AAB" w:rsidRPr="00E1157A" w:rsidTr="0030019A">
        <w:trPr>
          <w:trHeight w:val="240"/>
        </w:trPr>
        <w:tc>
          <w:tcPr>
            <w:tcW w:w="540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Тип места               </w:t>
            </w:r>
          </w:p>
        </w:tc>
        <w:tc>
          <w:tcPr>
            <w:tcW w:w="33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r w:rsidRPr="00E1157A">
              <w:rPr>
                <w:rFonts w:ascii="Times New Roman" w:hAnsi="Times New Roman" w:cs="Times New Roman"/>
              </w:rPr>
              <w:t>Кт</w:t>
            </w:r>
            <w:proofErr w:type="spellEnd"/>
            <w:r w:rsidRPr="00E1157A">
              <w:rPr>
                <w:rFonts w:ascii="Times New Roman" w:hAnsi="Times New Roman" w:cs="Times New Roman"/>
              </w:rPr>
              <w:t xml:space="preserve">          </w:t>
            </w:r>
          </w:p>
        </w:tc>
      </w:tr>
      <w:tr w:rsidR="00F26AAB" w:rsidRPr="00E1157A" w:rsidTr="0030019A">
        <w:trPr>
          <w:trHeight w:val="240"/>
        </w:trPr>
        <w:tc>
          <w:tcPr>
            <w:tcW w:w="540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Щитовое и др.                          </w:t>
            </w:r>
          </w:p>
        </w:tc>
        <w:tc>
          <w:tcPr>
            <w:tcW w:w="33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1,2</w:t>
            </w:r>
          </w:p>
        </w:tc>
      </w:tr>
      <w:tr w:rsidR="00F26AAB" w:rsidRPr="00E1157A" w:rsidTr="0030019A">
        <w:trPr>
          <w:trHeight w:val="240"/>
        </w:trPr>
        <w:tc>
          <w:tcPr>
            <w:tcW w:w="540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Световое, газосветное                  </w:t>
            </w:r>
          </w:p>
        </w:tc>
        <w:tc>
          <w:tcPr>
            <w:tcW w:w="337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w:t>
            </w:r>
          </w:p>
        </w:tc>
      </w:tr>
    </w:tbl>
    <w:p w:rsidR="00F26AAB" w:rsidRPr="00E1157A" w:rsidRDefault="00F26AAB" w:rsidP="00F26AAB">
      <w:pPr>
        <w:pStyle w:val="ConsNonformat"/>
        <w:widowControl/>
        <w:ind w:right="0"/>
        <w:rPr>
          <w:rFonts w:ascii="Times New Roman" w:hAnsi="Times New Roman" w:cs="Times New Roman"/>
        </w:rPr>
      </w:pPr>
    </w:p>
    <w:p w:rsidR="00F26AAB" w:rsidRPr="00E1157A" w:rsidRDefault="00F26AAB" w:rsidP="00F26AAB">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2</w:t>
      </w:r>
    </w:p>
    <w:p w:rsidR="00F26AAB" w:rsidRPr="00E1157A" w:rsidRDefault="00F26AAB" w:rsidP="00F26AAB">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F26AAB" w:rsidRPr="00E1157A" w:rsidTr="0030019A">
        <w:trPr>
          <w:trHeight w:val="240"/>
        </w:trPr>
        <w:tc>
          <w:tcPr>
            <w:tcW w:w="55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Площадь                                 </w:t>
            </w:r>
          </w:p>
        </w:tc>
        <w:tc>
          <w:tcPr>
            <w:tcW w:w="32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proofErr w:type="spellStart"/>
            <w:proofErr w:type="gramStart"/>
            <w:r w:rsidRPr="00E1157A">
              <w:rPr>
                <w:rFonts w:ascii="Times New Roman" w:hAnsi="Times New Roman" w:cs="Times New Roman"/>
              </w:rPr>
              <w:t>Кр</w:t>
            </w:r>
            <w:proofErr w:type="spellEnd"/>
            <w:proofErr w:type="gramEnd"/>
            <w:r w:rsidRPr="00E1157A">
              <w:rPr>
                <w:rFonts w:ascii="Times New Roman" w:hAnsi="Times New Roman" w:cs="Times New Roman"/>
              </w:rPr>
              <w:t xml:space="preserve">          </w:t>
            </w:r>
          </w:p>
        </w:tc>
      </w:tr>
      <w:tr w:rsidR="00F26AAB" w:rsidRPr="00E1157A" w:rsidTr="0030019A">
        <w:trPr>
          <w:trHeight w:val="240"/>
        </w:trPr>
        <w:tc>
          <w:tcPr>
            <w:tcW w:w="55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До 5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1,0</w:t>
            </w:r>
          </w:p>
        </w:tc>
      </w:tr>
      <w:tr w:rsidR="00F26AAB" w:rsidRPr="00E1157A" w:rsidTr="0030019A">
        <w:trPr>
          <w:trHeight w:val="240"/>
        </w:trPr>
        <w:tc>
          <w:tcPr>
            <w:tcW w:w="55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До 10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2,0</w:t>
            </w:r>
          </w:p>
        </w:tc>
      </w:tr>
      <w:tr w:rsidR="00F26AAB" w:rsidRPr="00E1157A" w:rsidTr="0030019A">
        <w:trPr>
          <w:trHeight w:val="240"/>
        </w:trPr>
        <w:tc>
          <w:tcPr>
            <w:tcW w:w="55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До 25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4,0</w:t>
            </w:r>
          </w:p>
        </w:tc>
      </w:tr>
      <w:tr w:rsidR="00F26AAB" w:rsidRPr="00E1157A" w:rsidTr="0030019A">
        <w:trPr>
          <w:trHeight w:val="240"/>
        </w:trPr>
        <w:tc>
          <w:tcPr>
            <w:tcW w:w="5535"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 xml:space="preserve">До 50 </w:t>
            </w:r>
            <w:proofErr w:type="spellStart"/>
            <w:r w:rsidRPr="00E1157A">
              <w:rPr>
                <w:rFonts w:ascii="Times New Roman" w:hAnsi="Times New Roman" w:cs="Times New Roman"/>
              </w:rPr>
              <w:t>кв</w:t>
            </w:r>
            <w:proofErr w:type="gramStart"/>
            <w:r w:rsidRPr="00E1157A">
              <w:rPr>
                <w:rFonts w:ascii="Times New Roman" w:hAnsi="Times New Roman" w:cs="Times New Roman"/>
              </w:rPr>
              <w:t>.м</w:t>
            </w:r>
            <w:proofErr w:type="spellEnd"/>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F26AAB" w:rsidRPr="00E1157A" w:rsidRDefault="00F26AAB" w:rsidP="0030019A">
            <w:pPr>
              <w:pStyle w:val="ConsCell"/>
              <w:widowControl/>
              <w:ind w:right="0"/>
              <w:rPr>
                <w:rFonts w:ascii="Times New Roman" w:hAnsi="Times New Roman" w:cs="Times New Roman"/>
              </w:rPr>
            </w:pPr>
            <w:r w:rsidRPr="00E1157A">
              <w:rPr>
                <w:rFonts w:ascii="Times New Roman" w:hAnsi="Times New Roman" w:cs="Times New Roman"/>
              </w:rPr>
              <w:t>6,0</w:t>
            </w:r>
          </w:p>
        </w:tc>
      </w:tr>
    </w:tbl>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F26AAB" w:rsidRDefault="00F26AAB" w:rsidP="00F26AAB"/>
    <w:p w:rsidR="00DF0852" w:rsidRDefault="00DF0852"/>
    <w:sectPr w:rsidR="00DF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63"/>
    <w:rsid w:val="00B50ACE"/>
    <w:rsid w:val="00DB7263"/>
    <w:rsid w:val="00DF0852"/>
    <w:rsid w:val="00F2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26A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26A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26A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F26A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Oaieaaaa">
    <w:name w:val="Oaiea (aa?a)"/>
    <w:basedOn w:val="a"/>
    <w:rsid w:val="00F26AAB"/>
    <w:pPr>
      <w:jc w:val="right"/>
    </w:pPr>
    <w:rPr>
      <w:rFonts w:ascii="Century Schoolbook" w:hAnsi="Century Schoolbook"/>
      <w:szCs w:val="20"/>
    </w:rPr>
  </w:style>
  <w:style w:type="paragraph" w:styleId="a3">
    <w:name w:val="Balloon Text"/>
    <w:basedOn w:val="a"/>
    <w:link w:val="a4"/>
    <w:uiPriority w:val="99"/>
    <w:semiHidden/>
    <w:unhideWhenUsed/>
    <w:rsid w:val="00F26AAB"/>
    <w:rPr>
      <w:rFonts w:ascii="Tahoma" w:hAnsi="Tahoma" w:cs="Tahoma"/>
      <w:sz w:val="16"/>
      <w:szCs w:val="16"/>
    </w:rPr>
  </w:style>
  <w:style w:type="character" w:customStyle="1" w:styleId="a4">
    <w:name w:val="Текст выноски Знак"/>
    <w:basedOn w:val="a0"/>
    <w:link w:val="a3"/>
    <w:uiPriority w:val="99"/>
    <w:semiHidden/>
    <w:rsid w:val="00F26A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26A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26A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26A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F26A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Oaieaaaa">
    <w:name w:val="Oaiea (aa?a)"/>
    <w:basedOn w:val="a"/>
    <w:rsid w:val="00F26AAB"/>
    <w:pPr>
      <w:jc w:val="right"/>
    </w:pPr>
    <w:rPr>
      <w:rFonts w:ascii="Century Schoolbook" w:hAnsi="Century Schoolbook"/>
      <w:szCs w:val="20"/>
    </w:rPr>
  </w:style>
  <w:style w:type="paragraph" w:styleId="a3">
    <w:name w:val="Balloon Text"/>
    <w:basedOn w:val="a"/>
    <w:link w:val="a4"/>
    <w:uiPriority w:val="99"/>
    <w:semiHidden/>
    <w:unhideWhenUsed/>
    <w:rsid w:val="00F26AAB"/>
    <w:rPr>
      <w:rFonts w:ascii="Tahoma" w:hAnsi="Tahoma" w:cs="Tahoma"/>
      <w:sz w:val="16"/>
      <w:szCs w:val="16"/>
    </w:rPr>
  </w:style>
  <w:style w:type="character" w:customStyle="1" w:styleId="a4">
    <w:name w:val="Текст выноски Знак"/>
    <w:basedOn w:val="a0"/>
    <w:link w:val="a3"/>
    <w:uiPriority w:val="99"/>
    <w:semiHidden/>
    <w:rsid w:val="00F26A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10</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2017-08-10T02:26:00Z</cp:lastPrinted>
  <dcterms:created xsi:type="dcterms:W3CDTF">2017-08-09T06:14:00Z</dcterms:created>
  <dcterms:modified xsi:type="dcterms:W3CDTF">2017-08-10T02:27:00Z</dcterms:modified>
</cp:coreProperties>
</file>