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B4" w:rsidRDefault="00D877B4" w:rsidP="00D877B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D877B4" w:rsidRDefault="00D877B4" w:rsidP="00D877B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17.09.2019 г.                                                                                      </w:t>
      </w:r>
      <w:r w:rsidRPr="004360D6">
        <w:rPr>
          <w:rFonts w:ascii="Times New Roman" w:hAnsi="Times New Roman"/>
          <w:b/>
          <w:bCs/>
          <w:sz w:val="28"/>
          <w:szCs w:val="28"/>
          <w:lang w:eastAsia="ru-RU"/>
        </w:rPr>
        <w:t>№_</w:t>
      </w:r>
      <w:r w:rsidRPr="00D877B4">
        <w:rPr>
          <w:rFonts w:ascii="Times New Roman" w:hAnsi="Times New Roman"/>
          <w:bCs/>
          <w:sz w:val="28"/>
          <w:szCs w:val="28"/>
          <w:u w:val="single"/>
          <w:lang w:eastAsia="ru-RU"/>
        </w:rPr>
        <w:t>33-па</w:t>
      </w:r>
      <w:r w:rsidRPr="004360D6"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877B4" w:rsidRDefault="00D877B4" w:rsidP="00D877B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877B4" w:rsidRDefault="00D877B4" w:rsidP="00D877B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внесении изменений в зону</w:t>
      </w:r>
    </w:p>
    <w:p w:rsidR="00D877B4" w:rsidRDefault="00D877B4" w:rsidP="00D877B4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D877B4" w:rsidRDefault="00D877B4" w:rsidP="00D877B4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D877B4" w:rsidRDefault="00D877B4" w:rsidP="00D877B4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D877B4" w:rsidRDefault="00D877B4" w:rsidP="00D877B4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29.06.2019г. № 25-па </w:t>
      </w:r>
      <w:r w:rsidRPr="003B1159">
        <w:rPr>
          <w:rFonts w:ascii="Times New Roman" w:hAnsi="Times New Roman"/>
          <w:sz w:val="28"/>
          <w:szCs w:val="28"/>
          <w:lang w:eastAsia="ru-RU"/>
        </w:rPr>
        <w:t>«</w:t>
      </w:r>
      <w:r w:rsidRPr="003B1159">
        <w:rPr>
          <w:rFonts w:ascii="Times New Roman" w:hAnsi="Times New Roman"/>
          <w:bCs/>
          <w:iCs/>
          <w:sz w:val="28"/>
          <w:szCs w:val="28"/>
          <w:lang w:eastAsia="ru-RU"/>
        </w:rPr>
        <w:t>Об утверждении зоны чрезвычайной ситуации»</w:t>
      </w:r>
      <w:r w:rsidRPr="003B1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4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 внесёнными изменениями от 22.07.2019г. № 26-па, от 09.08.2019г. № 28-па, от 10.08.2019г. № 31-па, от 05.09.2019г. № 32-па), следующие изменения:</w:t>
      </w:r>
    </w:p>
    <w:p w:rsidR="00D877B4" w:rsidRDefault="00D877B4" w:rsidP="00D877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приложение к Постановлению изложить в новой редакции (Приложение № 1)</w:t>
      </w:r>
    </w:p>
    <w:p w:rsidR="00D877B4" w:rsidRDefault="00D877B4" w:rsidP="00D877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D877B4" w:rsidRDefault="00D877B4" w:rsidP="00D877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77B4" w:rsidRDefault="00D877B4" w:rsidP="00D877B4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сельского поселения:                             С.Н. Риттер</w:t>
      </w:r>
    </w:p>
    <w:p w:rsidR="00D877B4" w:rsidRDefault="00D877B4" w:rsidP="00D877B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  </w:t>
      </w:r>
    </w:p>
    <w:p w:rsidR="00D877B4" w:rsidRDefault="00D877B4" w:rsidP="00D877B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877B4" w:rsidRDefault="00D877B4" w:rsidP="00D877B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877B4" w:rsidRDefault="00D877B4" w:rsidP="00D877B4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17.09.2019г. № </w:t>
      </w:r>
      <w:r w:rsidRPr="00A33262">
        <w:rPr>
          <w:rFonts w:ascii="Times New Roman" w:hAnsi="Times New Roman"/>
          <w:sz w:val="28"/>
          <w:szCs w:val="28"/>
          <w:u w:val="single"/>
          <w:lang w:eastAsia="ru-RU"/>
        </w:rPr>
        <w:t>33-па</w:t>
      </w:r>
      <w:r>
        <w:rPr>
          <w:rFonts w:ascii="Times New Roman" w:hAnsi="Times New Roman"/>
          <w:sz w:val="28"/>
          <w:szCs w:val="28"/>
          <w:lang w:eastAsia="ru-RU"/>
        </w:rPr>
        <w:t>_____ </w:t>
      </w:r>
    </w:p>
    <w:p w:rsidR="00D877B4" w:rsidRDefault="00D877B4" w:rsidP="00D877B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877B4" w:rsidRDefault="00D877B4" w:rsidP="00D877B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D877B4" w:rsidRDefault="00D877B4" w:rsidP="00D877B4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D877B4" w:rsidTr="00AE74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Деревня Казакова Тулунского района Иркутской области</w:t>
            </w: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д.1,кв 1;д.1,кв2;д.1а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.1б;д.2,кв1;д.2,кв.2; д.4;д.5,кв1;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;д.6,кв.1;д.6,кв2;д.7,кв.1; д.7,кв2;д.8,кв.1;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д.8,кв.2; д.9,кв.1;д.9,кв.2; д.10,кв.1;д.10,кв.2;</w:t>
            </w:r>
            <w:proofErr w:type="gramEnd"/>
          </w:p>
          <w:p w:rsidR="00D877B4" w:rsidRPr="00AC31DE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д.11,кв.1; д.11,кв.2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 д.12, кв.1, д.12, кв.3, д.12, кв.4; д.13, кв.1; д.13, кв. 2; д.14,кв.1; д.14,кв.2; д.15,кв.1;</w:t>
            </w:r>
            <w:proofErr w:type="gramEnd"/>
          </w:p>
          <w:p w:rsidR="00D877B4" w:rsidRPr="00AC31DE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д.15,кв.2; д.15,кв3; д.15,кв.4; д.15,кв.5; д.15,кв.6; д.15,кв.7; д.15,кв.8; д.16,кв.1; д.16,кв</w:t>
            </w:r>
            <w:proofErr w:type="gramStart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 д.17, кв. 1; д.17,кв2; д.17,кв3; д.17,кв4; д.17, кв5; д.17,кв.6; д.17,кв7; д.17,кв 8; д.18; д.19; д.21; д.22; д.23,кв1; д.23, кв2; д.23в; д.25\1; д. 26а; д.30; д.32; д.34; д.36; д.36а; д.38; д.40; д.42; д.44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д.25, д.28Б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.25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 26,27,28,54,15-2,6-1а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7B4" w:rsidTr="00AE748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Тулунского района Иркутской области</w:t>
            </w: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д.1;д.2,кв.1;д.2,кв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;д.3;д.4,кв.1;д.4,кв2; д.5;д.6,кв1;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д.6,кв.2; д.7; д.8,кв.1; д.8,кв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 д.9; д.10,кв.1; д.10,кв2;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д.11; д.12; д.13; д.14; д.14а; д.15; д.16;д.17; д.18; д.19; д.20, 20а; д.21; д.22; д.22б, д.22а; д.24</w:t>
            </w:r>
            <w:proofErr w:type="gramEnd"/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д.1;д.2;д.3;д.4,кв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;д.4,кв2; д.5;д.6,кв1;д.6,кв2;д.8,кв1;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д.8,кв.2;д.10,кв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;д.10, кв2;д.12,кв.1,д.12,кв2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участки:1,3,5,7,9,11,</w:t>
            </w:r>
          </w:p>
          <w:p w:rsidR="00D877B4" w:rsidRDefault="00D877B4" w:rsidP="00AE7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7B4" w:rsidTr="00AE74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2 км севернее населённого пункта д. Нижний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4" w:rsidRDefault="00D877B4" w:rsidP="00AE7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633" w:rsidRDefault="00890633"/>
    <w:sectPr w:rsidR="00890633" w:rsidSect="00D877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D0"/>
    <w:rsid w:val="00890633"/>
    <w:rsid w:val="00AB27D0"/>
    <w:rsid w:val="00D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B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7B4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B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7B4"/>
    <w:pPr>
      <w:spacing w:after="160"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2019-09-18T00:58:00Z</cp:lastPrinted>
  <dcterms:created xsi:type="dcterms:W3CDTF">2019-09-18T00:52:00Z</dcterms:created>
  <dcterms:modified xsi:type="dcterms:W3CDTF">2019-09-18T01:00:00Z</dcterms:modified>
</cp:coreProperties>
</file>