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14" w:rsidRPr="00377ADD" w:rsidRDefault="00772F14" w:rsidP="00772F14">
      <w:pPr>
        <w:pStyle w:val="1"/>
        <w:rPr>
          <w:sz w:val="24"/>
        </w:rPr>
      </w:pPr>
      <w:r w:rsidRPr="00377ADD">
        <w:rPr>
          <w:sz w:val="24"/>
        </w:rPr>
        <w:t>Иркутская область</w:t>
      </w:r>
    </w:p>
    <w:p w:rsidR="00772F14" w:rsidRPr="00377ADD" w:rsidRDefault="00772F14" w:rsidP="00772F14">
      <w:pPr>
        <w:tabs>
          <w:tab w:val="left" w:pos="2760"/>
          <w:tab w:val="center" w:pos="4677"/>
        </w:tabs>
        <w:jc w:val="center"/>
        <w:rPr>
          <w:b/>
        </w:rPr>
      </w:pPr>
      <w:r w:rsidRPr="00377ADD">
        <w:rPr>
          <w:b/>
        </w:rPr>
        <w:t xml:space="preserve">Т у л у н с к и й   </w:t>
      </w:r>
      <w:proofErr w:type="gramStart"/>
      <w:r w:rsidRPr="00377ADD">
        <w:rPr>
          <w:b/>
        </w:rPr>
        <w:t>р</w:t>
      </w:r>
      <w:proofErr w:type="gramEnd"/>
      <w:r w:rsidRPr="00377ADD">
        <w:rPr>
          <w:b/>
        </w:rPr>
        <w:t xml:space="preserve"> а й о н</w:t>
      </w:r>
    </w:p>
    <w:p w:rsidR="00772F14" w:rsidRPr="00377ADD" w:rsidRDefault="00772F14" w:rsidP="00772F14">
      <w:pPr>
        <w:jc w:val="center"/>
        <w:rPr>
          <w:b/>
        </w:rPr>
      </w:pPr>
    </w:p>
    <w:p w:rsidR="00772F14" w:rsidRPr="00377ADD" w:rsidRDefault="00772F14" w:rsidP="00772F14">
      <w:pPr>
        <w:pStyle w:val="2"/>
        <w:tabs>
          <w:tab w:val="center" w:pos="4677"/>
        </w:tabs>
        <w:rPr>
          <w:sz w:val="24"/>
        </w:rPr>
      </w:pPr>
      <w:r w:rsidRPr="00377ADD">
        <w:rPr>
          <w:sz w:val="24"/>
        </w:rPr>
        <w:t xml:space="preserve">ДУМА </w:t>
      </w:r>
      <w:r>
        <w:rPr>
          <w:sz w:val="24"/>
        </w:rPr>
        <w:t>ПЕРФИЛОВСКОГО</w:t>
      </w:r>
      <w:r w:rsidRPr="00377ADD">
        <w:rPr>
          <w:sz w:val="24"/>
        </w:rPr>
        <w:t xml:space="preserve"> </w:t>
      </w:r>
      <w:r>
        <w:rPr>
          <w:sz w:val="24"/>
        </w:rPr>
        <w:t>СЕЛЬСКОГО ПОСЕЛЕНИЯ</w:t>
      </w:r>
    </w:p>
    <w:p w:rsidR="00772F14" w:rsidRPr="00377ADD" w:rsidRDefault="00772F14" w:rsidP="00772F14">
      <w:pPr>
        <w:tabs>
          <w:tab w:val="left" w:pos="3720"/>
        </w:tabs>
        <w:jc w:val="center"/>
        <w:rPr>
          <w:b/>
        </w:rPr>
      </w:pPr>
    </w:p>
    <w:p w:rsidR="00772F14" w:rsidRPr="00377ADD" w:rsidRDefault="00772F14" w:rsidP="00772F14">
      <w:pPr>
        <w:tabs>
          <w:tab w:val="left" w:pos="3282"/>
          <w:tab w:val="center" w:pos="4677"/>
        </w:tabs>
        <w:ind w:firstLine="708"/>
        <w:jc w:val="center"/>
        <w:rPr>
          <w:b/>
        </w:rPr>
      </w:pPr>
      <w:r w:rsidRPr="00377ADD">
        <w:rPr>
          <w:b/>
        </w:rPr>
        <w:t>РЕШЕНИЕ</w:t>
      </w:r>
    </w:p>
    <w:p w:rsidR="00772F14" w:rsidRPr="00377ADD" w:rsidRDefault="00772F14" w:rsidP="00772F14">
      <w:pPr>
        <w:jc w:val="center"/>
        <w:rPr>
          <w:b/>
        </w:rPr>
      </w:pPr>
    </w:p>
    <w:p w:rsidR="00772F14" w:rsidRPr="00377ADD" w:rsidRDefault="00E87F85" w:rsidP="00772F14">
      <w:pPr>
        <w:jc w:val="center"/>
        <w:rPr>
          <w:b/>
        </w:rPr>
      </w:pPr>
      <w:r>
        <w:rPr>
          <w:b/>
        </w:rPr>
        <w:t>«25</w:t>
      </w:r>
      <w:r w:rsidR="00772F14" w:rsidRPr="00377ADD">
        <w:rPr>
          <w:b/>
        </w:rPr>
        <w:t>»</w:t>
      </w:r>
      <w:r>
        <w:rPr>
          <w:b/>
        </w:rPr>
        <w:t xml:space="preserve"> мая </w:t>
      </w:r>
      <w:r w:rsidR="00772F14" w:rsidRPr="00377ADD">
        <w:rPr>
          <w:b/>
        </w:rPr>
        <w:t>201</w:t>
      </w:r>
      <w:r w:rsidR="00772F14">
        <w:rPr>
          <w:b/>
        </w:rPr>
        <w:t>6</w:t>
      </w:r>
      <w:r w:rsidR="00772F14" w:rsidRPr="00377ADD">
        <w:rPr>
          <w:b/>
        </w:rPr>
        <w:t xml:space="preserve"> г.                                                  </w:t>
      </w:r>
      <w:r>
        <w:rPr>
          <w:b/>
        </w:rPr>
        <w:t xml:space="preserve">                        № 102</w:t>
      </w:r>
    </w:p>
    <w:p w:rsidR="00772F14" w:rsidRPr="00377ADD" w:rsidRDefault="00772F14" w:rsidP="00772F14">
      <w:pPr>
        <w:jc w:val="center"/>
        <w:rPr>
          <w:b/>
        </w:rPr>
      </w:pPr>
    </w:p>
    <w:p w:rsidR="00772F14" w:rsidRPr="00AA1CAB" w:rsidRDefault="00772F14" w:rsidP="00772F14">
      <w:pPr>
        <w:jc w:val="center"/>
      </w:pPr>
      <w:r w:rsidRPr="00AA1CAB">
        <w:t xml:space="preserve">с. </w:t>
      </w:r>
      <w:proofErr w:type="spellStart"/>
      <w:r w:rsidRPr="00AA1CAB">
        <w:t>Перфилово</w:t>
      </w:r>
      <w:proofErr w:type="spellEnd"/>
    </w:p>
    <w:p w:rsidR="00772F14" w:rsidRPr="007645E8" w:rsidRDefault="00772F14" w:rsidP="00772F14"/>
    <w:p w:rsidR="00772F14" w:rsidRPr="00377ADD" w:rsidRDefault="00772F14" w:rsidP="00772F14">
      <w:pPr>
        <w:rPr>
          <w:b/>
        </w:rPr>
      </w:pPr>
      <w:r w:rsidRPr="00377ADD">
        <w:rPr>
          <w:b/>
        </w:rPr>
        <w:t>Об исполнени</w:t>
      </w:r>
      <w:r>
        <w:rPr>
          <w:b/>
        </w:rPr>
        <w:t>и</w:t>
      </w:r>
      <w:r w:rsidRPr="00377ADD">
        <w:rPr>
          <w:b/>
        </w:rPr>
        <w:t xml:space="preserve"> бюджета </w:t>
      </w:r>
    </w:p>
    <w:p w:rsidR="00772F14" w:rsidRPr="00377ADD" w:rsidRDefault="00772F14" w:rsidP="00772F14">
      <w:pPr>
        <w:rPr>
          <w:b/>
        </w:rPr>
      </w:pPr>
      <w:proofErr w:type="spellStart"/>
      <w:r>
        <w:rPr>
          <w:b/>
        </w:rPr>
        <w:t>Перфиловского</w:t>
      </w:r>
      <w:proofErr w:type="spellEnd"/>
      <w:r w:rsidRPr="00377ADD">
        <w:rPr>
          <w:b/>
        </w:rPr>
        <w:t xml:space="preserve"> муниципального</w:t>
      </w:r>
    </w:p>
    <w:p w:rsidR="00772F14" w:rsidRPr="00377ADD" w:rsidRDefault="00772F14" w:rsidP="00772F14">
      <w:pPr>
        <w:rPr>
          <w:b/>
        </w:rPr>
      </w:pPr>
      <w:r w:rsidRPr="00377ADD">
        <w:rPr>
          <w:b/>
        </w:rPr>
        <w:t xml:space="preserve">образования за </w:t>
      </w:r>
      <w:r>
        <w:rPr>
          <w:b/>
        </w:rPr>
        <w:t>2015</w:t>
      </w:r>
      <w:r w:rsidRPr="00377ADD">
        <w:rPr>
          <w:b/>
        </w:rPr>
        <w:t xml:space="preserve"> год</w:t>
      </w:r>
    </w:p>
    <w:p w:rsidR="00772F14" w:rsidRPr="00377ADD" w:rsidRDefault="00772F14" w:rsidP="00772F14">
      <w:pPr>
        <w:rPr>
          <w:b/>
        </w:rPr>
      </w:pPr>
    </w:p>
    <w:p w:rsidR="00772F14" w:rsidRDefault="00772F14" w:rsidP="00772F14">
      <w:pPr>
        <w:ind w:firstLine="708"/>
        <w:jc w:val="both"/>
      </w:pPr>
      <w:r>
        <w:t xml:space="preserve">Руководствуясь Бюджетным кодексом РФ, Федеральным законом «Об общих принципах организации местного самоуправления в Российской Федерации», статьями 33, 48 Устава </w:t>
      </w:r>
      <w:proofErr w:type="spellStart"/>
      <w:r>
        <w:t>Перфиловского</w:t>
      </w:r>
      <w:proofErr w:type="spellEnd"/>
      <w:r>
        <w:t xml:space="preserve"> муниципального образования, Положением «О бюджетном процессе в </w:t>
      </w:r>
      <w:proofErr w:type="spellStart"/>
      <w:r>
        <w:t>Перфиловском</w:t>
      </w:r>
      <w:proofErr w:type="spellEnd"/>
      <w:r>
        <w:t xml:space="preserve"> муниципальном образовании», Дума </w:t>
      </w:r>
      <w:proofErr w:type="spellStart"/>
      <w:r>
        <w:t>Перфиловского</w:t>
      </w:r>
      <w:proofErr w:type="spellEnd"/>
      <w:r>
        <w:t xml:space="preserve"> сельского поселения</w:t>
      </w:r>
    </w:p>
    <w:p w:rsidR="00772F14" w:rsidRDefault="00772F14" w:rsidP="00772F14">
      <w:pPr>
        <w:jc w:val="both"/>
      </w:pPr>
    </w:p>
    <w:p w:rsidR="00772F14" w:rsidRDefault="00772F14" w:rsidP="00772F14">
      <w:pPr>
        <w:ind w:left="3540" w:firstLine="708"/>
      </w:pPr>
      <w:proofErr w:type="gramStart"/>
      <w:r>
        <w:t>Р</w:t>
      </w:r>
      <w:proofErr w:type="gramEnd"/>
      <w:r w:rsidRPr="00377ADD">
        <w:t xml:space="preserve"> Е Ш И Л А :</w:t>
      </w:r>
    </w:p>
    <w:p w:rsidR="00772F14" w:rsidRPr="00377ADD" w:rsidRDefault="00772F14" w:rsidP="00772F14"/>
    <w:p w:rsidR="00772F14" w:rsidRPr="00377ADD" w:rsidRDefault="00772F14" w:rsidP="00772F14">
      <w:pPr>
        <w:numPr>
          <w:ilvl w:val="0"/>
          <w:numId w:val="1"/>
        </w:numPr>
        <w:tabs>
          <w:tab w:val="clear" w:pos="720"/>
          <w:tab w:val="num" w:pos="426"/>
        </w:tabs>
        <w:ind w:left="426" w:hanging="294"/>
        <w:jc w:val="both"/>
      </w:pPr>
      <w:r w:rsidRPr="00377ADD">
        <w:t xml:space="preserve">Утвердить отчет об исполнении бюджета </w:t>
      </w:r>
      <w:proofErr w:type="spellStart"/>
      <w:r>
        <w:t>Перфиловского</w:t>
      </w:r>
      <w:proofErr w:type="spellEnd"/>
      <w:r w:rsidRPr="00377ADD">
        <w:t xml:space="preserve"> муниципального образования </w:t>
      </w:r>
      <w:r>
        <w:t xml:space="preserve"> </w:t>
      </w:r>
      <w:r w:rsidRPr="00377ADD">
        <w:t>за 20</w:t>
      </w:r>
      <w:r>
        <w:t>15</w:t>
      </w:r>
      <w:r w:rsidRPr="00377ADD">
        <w:t>год</w:t>
      </w:r>
      <w:r>
        <w:t xml:space="preserve"> </w:t>
      </w:r>
      <w:r w:rsidRPr="00377ADD">
        <w:t xml:space="preserve">по доходам в </w:t>
      </w:r>
      <w:r w:rsidRPr="0003511F">
        <w:t xml:space="preserve">сумме </w:t>
      </w:r>
      <w:r>
        <w:rPr>
          <w:color w:val="000000"/>
        </w:rPr>
        <w:t>7042,3</w:t>
      </w:r>
      <w:r w:rsidRPr="00280C99">
        <w:rPr>
          <w:color w:val="000000"/>
        </w:rPr>
        <w:t xml:space="preserve"> </w:t>
      </w:r>
      <w:r w:rsidRPr="003E4814">
        <w:t>тыс</w:t>
      </w:r>
      <w:r w:rsidRPr="0003511F">
        <w:t>.</w:t>
      </w:r>
      <w:r>
        <w:t xml:space="preserve"> </w:t>
      </w:r>
      <w:r w:rsidRPr="00377ADD">
        <w:t>руб</w:t>
      </w:r>
      <w:r>
        <w:t>лей,</w:t>
      </w:r>
      <w:r w:rsidRPr="00377ADD">
        <w:t xml:space="preserve"> по расходам в сумме </w:t>
      </w:r>
      <w:r>
        <w:t>6561,2</w:t>
      </w:r>
      <w:r w:rsidRPr="00377ADD">
        <w:t xml:space="preserve"> тыс.</w:t>
      </w:r>
      <w:r>
        <w:t xml:space="preserve"> </w:t>
      </w:r>
      <w:r w:rsidRPr="00377ADD">
        <w:t>руб</w:t>
      </w:r>
      <w:r>
        <w:t>лей с превышением доходов над расходам</w:t>
      </w:r>
      <w:r w:rsidRPr="00790CBA">
        <w:t>и (профицит</w:t>
      </w:r>
      <w:r>
        <w:t xml:space="preserve"> бюджета)</w:t>
      </w:r>
      <w:r w:rsidRPr="002A66D5">
        <w:t xml:space="preserve"> в сумме </w:t>
      </w:r>
      <w:r>
        <w:t>481,1</w:t>
      </w:r>
      <w:r w:rsidRPr="0003511F">
        <w:t xml:space="preserve"> тыс.</w:t>
      </w:r>
      <w:r>
        <w:t xml:space="preserve"> </w:t>
      </w:r>
      <w:r w:rsidRPr="00377ADD">
        <w:t>руб</w:t>
      </w:r>
      <w:r>
        <w:t>лей и со следующими показателями:</w:t>
      </w:r>
      <w:r w:rsidRPr="00377ADD">
        <w:t xml:space="preserve"> </w:t>
      </w:r>
    </w:p>
    <w:p w:rsidR="00772F14" w:rsidRPr="00371C3B" w:rsidRDefault="00772F14" w:rsidP="00772F14">
      <w:pPr>
        <w:pStyle w:val="a3"/>
        <w:ind w:left="360" w:firstLine="348"/>
        <w:rPr>
          <w:szCs w:val="24"/>
        </w:rPr>
      </w:pPr>
      <w:r>
        <w:rPr>
          <w:szCs w:val="24"/>
        </w:rPr>
        <w:t>1)</w:t>
      </w:r>
      <w:r w:rsidRPr="00371C3B">
        <w:rPr>
          <w:szCs w:val="24"/>
        </w:rPr>
        <w:t xml:space="preserve"> доход</w:t>
      </w:r>
      <w:r>
        <w:rPr>
          <w:szCs w:val="24"/>
        </w:rPr>
        <w:t>ов</w:t>
      </w:r>
      <w:r w:rsidRPr="00371C3B">
        <w:rPr>
          <w:szCs w:val="24"/>
        </w:rPr>
        <w:t xml:space="preserve"> бюджета </w:t>
      </w:r>
      <w:proofErr w:type="spellStart"/>
      <w:r>
        <w:rPr>
          <w:szCs w:val="24"/>
        </w:rPr>
        <w:t>Перфиловского</w:t>
      </w:r>
      <w:proofErr w:type="spellEnd"/>
      <w:r w:rsidRPr="00371C3B">
        <w:rPr>
          <w:szCs w:val="24"/>
        </w:rPr>
        <w:t xml:space="preserve"> муниципального образования по кодам классификации доходов бюджетов </w:t>
      </w:r>
      <w:r>
        <w:rPr>
          <w:szCs w:val="24"/>
        </w:rPr>
        <w:t xml:space="preserve">за 2015 год </w:t>
      </w:r>
      <w:r w:rsidRPr="00371C3B">
        <w:rPr>
          <w:szCs w:val="24"/>
        </w:rPr>
        <w:t>согласно приложению</w:t>
      </w:r>
      <w:r>
        <w:rPr>
          <w:szCs w:val="24"/>
        </w:rPr>
        <w:t xml:space="preserve"> №</w:t>
      </w:r>
      <w:r w:rsidRPr="00371C3B">
        <w:rPr>
          <w:szCs w:val="24"/>
        </w:rPr>
        <w:t xml:space="preserve"> 1 к настоящему решению;</w:t>
      </w:r>
    </w:p>
    <w:p w:rsidR="00772F14" w:rsidRPr="00371C3B" w:rsidRDefault="00772F14" w:rsidP="00772F14">
      <w:pPr>
        <w:pStyle w:val="a3"/>
        <w:ind w:left="360" w:firstLine="348"/>
        <w:rPr>
          <w:szCs w:val="24"/>
        </w:rPr>
      </w:pPr>
      <w:r>
        <w:rPr>
          <w:szCs w:val="24"/>
        </w:rPr>
        <w:t xml:space="preserve">2) </w:t>
      </w:r>
      <w:r w:rsidRPr="00371C3B">
        <w:rPr>
          <w:szCs w:val="24"/>
        </w:rPr>
        <w:t>доход</w:t>
      </w:r>
      <w:r>
        <w:rPr>
          <w:szCs w:val="24"/>
        </w:rPr>
        <w:t>ов</w:t>
      </w:r>
      <w:r w:rsidRPr="00371C3B">
        <w:rPr>
          <w:szCs w:val="24"/>
        </w:rPr>
        <w:t xml:space="preserve"> бюджета </w:t>
      </w:r>
      <w:proofErr w:type="spellStart"/>
      <w:r>
        <w:rPr>
          <w:szCs w:val="24"/>
        </w:rPr>
        <w:t>Перфиловского</w:t>
      </w:r>
      <w:proofErr w:type="spellEnd"/>
      <w:r w:rsidRPr="00371C3B">
        <w:rPr>
          <w:szCs w:val="24"/>
        </w:rPr>
        <w:t xml:space="preserve">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w:t>
      </w:r>
      <w:r>
        <w:rPr>
          <w:szCs w:val="24"/>
        </w:rPr>
        <w:t>ов,</w:t>
      </w:r>
      <w:r w:rsidRPr="00371C3B">
        <w:rPr>
          <w:szCs w:val="24"/>
        </w:rPr>
        <w:t xml:space="preserve"> </w:t>
      </w:r>
      <w:r>
        <w:rPr>
          <w:szCs w:val="24"/>
        </w:rPr>
        <w:t xml:space="preserve">за 2015 год </w:t>
      </w:r>
      <w:r w:rsidRPr="00371C3B">
        <w:rPr>
          <w:szCs w:val="24"/>
        </w:rPr>
        <w:t xml:space="preserve">согласно приложению </w:t>
      </w:r>
      <w:r>
        <w:rPr>
          <w:szCs w:val="24"/>
        </w:rPr>
        <w:t xml:space="preserve">№ </w:t>
      </w:r>
      <w:r w:rsidRPr="00371C3B">
        <w:rPr>
          <w:szCs w:val="24"/>
        </w:rPr>
        <w:t>2 к настоящему решению;</w:t>
      </w:r>
    </w:p>
    <w:p w:rsidR="00772F14" w:rsidRPr="00371C3B" w:rsidRDefault="00772F14" w:rsidP="00772F14">
      <w:pPr>
        <w:pStyle w:val="a3"/>
        <w:ind w:left="360" w:firstLine="348"/>
        <w:rPr>
          <w:szCs w:val="24"/>
        </w:rPr>
      </w:pPr>
      <w:r>
        <w:rPr>
          <w:szCs w:val="24"/>
        </w:rPr>
        <w:t xml:space="preserve">3) </w:t>
      </w:r>
      <w:r w:rsidRPr="00371C3B">
        <w:rPr>
          <w:szCs w:val="24"/>
        </w:rPr>
        <w:t>расход</w:t>
      </w:r>
      <w:r>
        <w:rPr>
          <w:szCs w:val="24"/>
        </w:rPr>
        <w:t>ов</w:t>
      </w:r>
      <w:r w:rsidRPr="00371C3B">
        <w:rPr>
          <w:szCs w:val="24"/>
        </w:rPr>
        <w:t xml:space="preserve"> бюджета </w:t>
      </w:r>
      <w:proofErr w:type="spellStart"/>
      <w:r>
        <w:rPr>
          <w:szCs w:val="24"/>
        </w:rPr>
        <w:t>Перфиловского</w:t>
      </w:r>
      <w:proofErr w:type="spellEnd"/>
      <w:r w:rsidRPr="00371C3B">
        <w:rPr>
          <w:szCs w:val="24"/>
        </w:rPr>
        <w:t xml:space="preserve"> муниципального образования по ведомственной структуре расходов бюджета </w:t>
      </w:r>
      <w:proofErr w:type="spellStart"/>
      <w:r>
        <w:rPr>
          <w:szCs w:val="24"/>
        </w:rPr>
        <w:t>Перфиловского</w:t>
      </w:r>
      <w:proofErr w:type="spellEnd"/>
      <w:r>
        <w:rPr>
          <w:szCs w:val="24"/>
        </w:rPr>
        <w:t xml:space="preserve"> муниципального образования</w:t>
      </w:r>
      <w:r w:rsidRPr="00371C3B">
        <w:rPr>
          <w:szCs w:val="24"/>
        </w:rPr>
        <w:t xml:space="preserve"> </w:t>
      </w:r>
      <w:r>
        <w:rPr>
          <w:szCs w:val="24"/>
        </w:rPr>
        <w:t xml:space="preserve">за 2015 год </w:t>
      </w:r>
      <w:r w:rsidRPr="00371C3B">
        <w:rPr>
          <w:szCs w:val="24"/>
        </w:rPr>
        <w:t>согласно приложению</w:t>
      </w:r>
      <w:r>
        <w:rPr>
          <w:szCs w:val="24"/>
        </w:rPr>
        <w:t xml:space="preserve"> №</w:t>
      </w:r>
      <w:r w:rsidRPr="00371C3B">
        <w:rPr>
          <w:szCs w:val="24"/>
        </w:rPr>
        <w:t xml:space="preserve"> 3 к настоящему решению;</w:t>
      </w:r>
    </w:p>
    <w:p w:rsidR="00772F14" w:rsidRPr="00371C3B" w:rsidRDefault="00772F14" w:rsidP="00772F14">
      <w:pPr>
        <w:pStyle w:val="a3"/>
        <w:ind w:left="360" w:firstLine="348"/>
        <w:rPr>
          <w:szCs w:val="24"/>
        </w:rPr>
      </w:pPr>
      <w:r>
        <w:rPr>
          <w:szCs w:val="24"/>
        </w:rPr>
        <w:t>4)</w:t>
      </w:r>
      <w:r w:rsidRPr="00371C3B">
        <w:rPr>
          <w:szCs w:val="24"/>
        </w:rPr>
        <w:t xml:space="preserve"> расход</w:t>
      </w:r>
      <w:r>
        <w:rPr>
          <w:szCs w:val="24"/>
        </w:rPr>
        <w:t>ов</w:t>
      </w:r>
      <w:r w:rsidRPr="00371C3B">
        <w:rPr>
          <w:szCs w:val="24"/>
        </w:rPr>
        <w:t xml:space="preserve"> бюджета </w:t>
      </w:r>
      <w:proofErr w:type="spellStart"/>
      <w:r>
        <w:rPr>
          <w:szCs w:val="24"/>
        </w:rPr>
        <w:t>Перфиловского</w:t>
      </w:r>
      <w:proofErr w:type="spellEnd"/>
      <w:r w:rsidRPr="00371C3B">
        <w:rPr>
          <w:szCs w:val="24"/>
        </w:rPr>
        <w:t xml:space="preserve"> муниципального образования по разделам и подразделам классификации расходов бюджетов </w:t>
      </w:r>
      <w:r>
        <w:rPr>
          <w:szCs w:val="24"/>
        </w:rPr>
        <w:t xml:space="preserve">за 2015 год </w:t>
      </w:r>
      <w:r w:rsidRPr="00371C3B">
        <w:rPr>
          <w:szCs w:val="24"/>
        </w:rPr>
        <w:t>согласно приложению</w:t>
      </w:r>
      <w:r>
        <w:rPr>
          <w:szCs w:val="24"/>
        </w:rPr>
        <w:t xml:space="preserve"> №</w:t>
      </w:r>
      <w:r w:rsidRPr="00371C3B">
        <w:rPr>
          <w:szCs w:val="24"/>
        </w:rPr>
        <w:t xml:space="preserve"> 4 к настоящему решению;</w:t>
      </w:r>
    </w:p>
    <w:p w:rsidR="00772F14" w:rsidRPr="00371C3B" w:rsidRDefault="00772F14" w:rsidP="00772F14">
      <w:pPr>
        <w:pStyle w:val="a3"/>
        <w:ind w:left="360" w:firstLine="348"/>
        <w:rPr>
          <w:szCs w:val="24"/>
        </w:rPr>
      </w:pPr>
      <w:r>
        <w:rPr>
          <w:szCs w:val="24"/>
        </w:rPr>
        <w:t>5)</w:t>
      </w:r>
      <w:r w:rsidRPr="00371C3B">
        <w:rPr>
          <w:szCs w:val="24"/>
        </w:rPr>
        <w:t xml:space="preserve"> источник</w:t>
      </w:r>
      <w:r>
        <w:rPr>
          <w:szCs w:val="24"/>
        </w:rPr>
        <w:t>ов</w:t>
      </w:r>
      <w:r w:rsidRPr="00371C3B">
        <w:rPr>
          <w:szCs w:val="24"/>
        </w:rPr>
        <w:t xml:space="preserve"> финансирования дефицита бюджета </w:t>
      </w:r>
      <w:proofErr w:type="spellStart"/>
      <w:r>
        <w:rPr>
          <w:szCs w:val="24"/>
        </w:rPr>
        <w:t>Перфиловского</w:t>
      </w:r>
      <w:proofErr w:type="spellEnd"/>
      <w:r w:rsidRPr="00371C3B">
        <w:rPr>
          <w:szCs w:val="24"/>
        </w:rPr>
        <w:t xml:space="preserve"> муниципального образования по кодам </w:t>
      </w:r>
      <w:proofErr w:type="gramStart"/>
      <w:r w:rsidRPr="00371C3B">
        <w:rPr>
          <w:szCs w:val="24"/>
        </w:rPr>
        <w:t>классификации источников финансирования дефицитов бюджетов</w:t>
      </w:r>
      <w:proofErr w:type="gramEnd"/>
      <w:r w:rsidRPr="00371C3B">
        <w:rPr>
          <w:szCs w:val="24"/>
        </w:rPr>
        <w:t xml:space="preserve"> </w:t>
      </w:r>
      <w:r>
        <w:rPr>
          <w:szCs w:val="24"/>
        </w:rPr>
        <w:t xml:space="preserve">за 2015 год </w:t>
      </w:r>
      <w:r w:rsidRPr="00371C3B">
        <w:rPr>
          <w:szCs w:val="24"/>
        </w:rPr>
        <w:t xml:space="preserve">согласно приложению </w:t>
      </w:r>
      <w:r>
        <w:rPr>
          <w:szCs w:val="24"/>
        </w:rPr>
        <w:t xml:space="preserve">№ </w:t>
      </w:r>
      <w:r w:rsidRPr="00371C3B">
        <w:rPr>
          <w:szCs w:val="24"/>
        </w:rPr>
        <w:t>5 к настоящему решению;</w:t>
      </w:r>
    </w:p>
    <w:p w:rsidR="00772F14" w:rsidRDefault="00772F14" w:rsidP="00772F14">
      <w:pPr>
        <w:pStyle w:val="a3"/>
        <w:ind w:left="360" w:firstLine="348"/>
        <w:rPr>
          <w:szCs w:val="24"/>
        </w:rPr>
      </w:pPr>
      <w:r>
        <w:rPr>
          <w:szCs w:val="24"/>
        </w:rPr>
        <w:t>6)</w:t>
      </w:r>
      <w:r w:rsidRPr="00371C3B">
        <w:rPr>
          <w:szCs w:val="24"/>
        </w:rPr>
        <w:t xml:space="preserve"> источник</w:t>
      </w:r>
      <w:r>
        <w:rPr>
          <w:szCs w:val="24"/>
        </w:rPr>
        <w:t>ов</w:t>
      </w:r>
      <w:r w:rsidRPr="00371C3B">
        <w:rPr>
          <w:szCs w:val="24"/>
        </w:rPr>
        <w:t xml:space="preserve"> финансирования дефицита  бюджета </w:t>
      </w:r>
      <w:proofErr w:type="spellStart"/>
      <w:r>
        <w:rPr>
          <w:szCs w:val="24"/>
        </w:rPr>
        <w:t>Перфиловского</w:t>
      </w:r>
      <w:proofErr w:type="spellEnd"/>
      <w:r w:rsidRPr="00371C3B">
        <w:rPr>
          <w:szCs w:val="24"/>
        </w:rPr>
        <w:t xml:space="preserve"> муниципального образования по кодам групп, подгрупп, статей, видов </w:t>
      </w:r>
      <w:proofErr w:type="gramStart"/>
      <w:r w:rsidRPr="00371C3B">
        <w:rPr>
          <w:szCs w:val="24"/>
        </w:rPr>
        <w:t>источников финансирования дефицитов бюджетов классификации операций сектора государственного</w:t>
      </w:r>
      <w:proofErr w:type="gramEnd"/>
      <w:r w:rsidRPr="00371C3B">
        <w:rPr>
          <w:szCs w:val="24"/>
        </w:rPr>
        <w:t xml:space="preserve"> управления, относящихся к источникам финансирования дефицитов бюджетов </w:t>
      </w:r>
      <w:r>
        <w:rPr>
          <w:szCs w:val="24"/>
        </w:rPr>
        <w:t xml:space="preserve">за 2015 год </w:t>
      </w:r>
      <w:r w:rsidRPr="00371C3B">
        <w:rPr>
          <w:szCs w:val="24"/>
        </w:rPr>
        <w:t xml:space="preserve">согласно приложению </w:t>
      </w:r>
      <w:r>
        <w:rPr>
          <w:szCs w:val="24"/>
        </w:rPr>
        <w:t xml:space="preserve">№ </w:t>
      </w:r>
      <w:r w:rsidRPr="00371C3B">
        <w:rPr>
          <w:szCs w:val="24"/>
        </w:rPr>
        <w:t>6 к настоящему решению</w:t>
      </w:r>
      <w:r>
        <w:rPr>
          <w:szCs w:val="24"/>
        </w:rPr>
        <w:t>;</w:t>
      </w:r>
    </w:p>
    <w:p w:rsidR="00772F14" w:rsidRPr="00BB0E78" w:rsidRDefault="00772F14" w:rsidP="00772F14">
      <w:pPr>
        <w:tabs>
          <w:tab w:val="left" w:pos="426"/>
        </w:tabs>
        <w:jc w:val="both"/>
      </w:pPr>
      <w:r>
        <w:t>2</w:t>
      </w:r>
      <w:r w:rsidRPr="006338F0">
        <w:t>.</w:t>
      </w:r>
      <w:r>
        <w:tab/>
      </w:r>
      <w:r w:rsidRPr="006338F0">
        <w:t xml:space="preserve">Опубликовать настоящее решение в информационном бюллетене </w:t>
      </w:r>
      <w:r w:rsidRPr="009054C1">
        <w:t>«</w:t>
      </w:r>
      <w:proofErr w:type="spellStart"/>
      <w:r w:rsidRPr="001E4101">
        <w:t>Перфиловский</w:t>
      </w:r>
      <w:proofErr w:type="spellEnd"/>
      <w:r w:rsidRPr="001E4101">
        <w:t xml:space="preserve"> вестник</w:t>
      </w:r>
      <w:r w:rsidRPr="009054C1">
        <w:t>»</w:t>
      </w:r>
      <w:r w:rsidRPr="00BB0E78">
        <w:rPr>
          <w:sz w:val="26"/>
          <w:szCs w:val="26"/>
        </w:rPr>
        <w:t xml:space="preserve"> </w:t>
      </w:r>
      <w:r w:rsidRPr="00BB0E78">
        <w:t xml:space="preserve">и разместить на официальном сайте администрации </w:t>
      </w:r>
      <w:proofErr w:type="spellStart"/>
      <w:r>
        <w:t>Перфиловского</w:t>
      </w:r>
      <w:proofErr w:type="spellEnd"/>
      <w:r w:rsidRPr="00BB0E78">
        <w:t xml:space="preserve"> сельского поселения в информационно-телекоммуникационной сети «Интернет».</w:t>
      </w:r>
    </w:p>
    <w:p w:rsidR="00772F14" w:rsidRPr="006338F0" w:rsidRDefault="00772F14" w:rsidP="00772F14">
      <w:pPr>
        <w:tabs>
          <w:tab w:val="left" w:pos="426"/>
          <w:tab w:val="num" w:pos="851"/>
        </w:tabs>
        <w:ind w:left="360"/>
        <w:jc w:val="both"/>
      </w:pPr>
    </w:p>
    <w:p w:rsidR="00772F14" w:rsidRPr="006338F0" w:rsidRDefault="00772F14" w:rsidP="00772F14">
      <w:pPr>
        <w:tabs>
          <w:tab w:val="num" w:pos="900"/>
        </w:tabs>
        <w:ind w:right="-5"/>
        <w:jc w:val="both"/>
      </w:pPr>
      <w:r w:rsidRPr="006338F0">
        <w:t xml:space="preserve">Председатель Думы, Глава </w:t>
      </w:r>
    </w:p>
    <w:p w:rsidR="00772F14" w:rsidRDefault="00772F14" w:rsidP="00772F14">
      <w:pPr>
        <w:tabs>
          <w:tab w:val="num" w:pos="900"/>
          <w:tab w:val="left" w:pos="6078"/>
        </w:tabs>
        <w:ind w:right="-5"/>
        <w:jc w:val="both"/>
      </w:pPr>
      <w:r w:rsidRPr="006338F0">
        <w:t>сельского поселения</w:t>
      </w:r>
      <w:r w:rsidRPr="006338F0">
        <w:tab/>
      </w:r>
      <w:r w:rsidRPr="006338F0">
        <w:tab/>
      </w:r>
      <w:r w:rsidRPr="006338F0">
        <w:tab/>
      </w:r>
      <w:r w:rsidRPr="006338F0">
        <w:tab/>
      </w:r>
      <w:proofErr w:type="spellStart"/>
      <w:r>
        <w:t>С.Н.Трус</w:t>
      </w:r>
      <w:proofErr w:type="spellEnd"/>
    </w:p>
    <w:p w:rsidR="00546C76" w:rsidRDefault="00546C76" w:rsidP="00772F14">
      <w:pPr>
        <w:tabs>
          <w:tab w:val="num" w:pos="900"/>
          <w:tab w:val="left" w:pos="6078"/>
        </w:tabs>
        <w:ind w:right="-5"/>
        <w:jc w:val="both"/>
      </w:pPr>
    </w:p>
    <w:tbl>
      <w:tblPr>
        <w:tblW w:w="13831" w:type="dxa"/>
        <w:tblInd w:w="93" w:type="dxa"/>
        <w:tblLayout w:type="fixed"/>
        <w:tblLook w:val="04A0" w:firstRow="1" w:lastRow="0" w:firstColumn="1" w:lastColumn="0" w:noHBand="0" w:noVBand="1"/>
      </w:tblPr>
      <w:tblGrid>
        <w:gridCol w:w="5825"/>
        <w:gridCol w:w="285"/>
        <w:gridCol w:w="709"/>
        <w:gridCol w:w="426"/>
        <w:gridCol w:w="282"/>
        <w:gridCol w:w="709"/>
        <w:gridCol w:w="141"/>
        <w:gridCol w:w="197"/>
        <w:gridCol w:w="236"/>
        <w:gridCol w:w="419"/>
        <w:gridCol w:w="141"/>
        <w:gridCol w:w="327"/>
        <w:gridCol w:w="808"/>
        <w:gridCol w:w="141"/>
        <w:gridCol w:w="68"/>
        <w:gridCol w:w="73"/>
        <w:gridCol w:w="163"/>
        <w:gridCol w:w="128"/>
        <w:gridCol w:w="669"/>
        <w:gridCol w:w="163"/>
        <w:gridCol w:w="128"/>
        <w:gridCol w:w="669"/>
        <w:gridCol w:w="163"/>
        <w:gridCol w:w="128"/>
        <w:gridCol w:w="669"/>
        <w:gridCol w:w="164"/>
      </w:tblGrid>
      <w:tr w:rsidR="00772F14" w:rsidRPr="00772F14" w:rsidTr="00637295">
        <w:trPr>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2478" w:type="dxa"/>
            <w:gridSpan w:val="9"/>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Приложение № 1</w:t>
            </w:r>
          </w:p>
        </w:tc>
        <w:tc>
          <w:tcPr>
            <w:tcW w:w="236" w:type="dxa"/>
            <w:gridSpan w:val="2"/>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1"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3968" w:type="dxa"/>
            <w:gridSpan w:val="1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 xml:space="preserve">к решению Думы </w:t>
            </w:r>
            <w:proofErr w:type="spellStart"/>
            <w:r w:rsidRPr="00772F14">
              <w:rPr>
                <w:rFonts w:ascii="Arial" w:hAnsi="Arial" w:cs="Arial"/>
                <w:sz w:val="20"/>
                <w:szCs w:val="20"/>
              </w:rPr>
              <w:t>Перфиловского</w:t>
            </w:r>
            <w:proofErr w:type="spellEnd"/>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3895" w:type="dxa"/>
            <w:gridSpan w:val="12"/>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сельского поселения</w:t>
            </w:r>
          </w:p>
        </w:tc>
        <w:tc>
          <w:tcPr>
            <w:tcW w:w="236" w:type="dxa"/>
            <w:gridSpan w:val="2"/>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1"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3968" w:type="dxa"/>
            <w:gridSpan w:val="1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 xml:space="preserve">"Об исполнении бюджета  </w:t>
            </w: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6848" w:type="dxa"/>
            <w:gridSpan w:val="22"/>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roofErr w:type="spellStart"/>
            <w:r w:rsidRPr="00772F14">
              <w:rPr>
                <w:rFonts w:ascii="Arial" w:hAnsi="Arial" w:cs="Arial"/>
                <w:sz w:val="20"/>
                <w:szCs w:val="20"/>
              </w:rPr>
              <w:t>Перфиловского</w:t>
            </w:r>
            <w:proofErr w:type="spellEnd"/>
            <w:r w:rsidRPr="00772F14">
              <w:rPr>
                <w:rFonts w:ascii="Arial" w:hAnsi="Arial" w:cs="Arial"/>
                <w:sz w:val="20"/>
                <w:szCs w:val="20"/>
              </w:rPr>
              <w:t xml:space="preserve"> муниципального</w:t>
            </w:r>
          </w:p>
        </w:tc>
      </w:tr>
      <w:tr w:rsidR="00772F14" w:rsidRPr="00772F14" w:rsidTr="00637295">
        <w:trPr>
          <w:gridAfter w:val="1"/>
          <w:wAfter w:w="164" w:type="dxa"/>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3827" w:type="dxa"/>
            <w:gridSpan w:val="11"/>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образования за 2015 год"</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819"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3827" w:type="dxa"/>
            <w:gridSpan w:val="11"/>
            <w:tcBorders>
              <w:top w:val="nil"/>
              <w:left w:val="nil"/>
              <w:bottom w:val="nil"/>
              <w:right w:val="nil"/>
            </w:tcBorders>
            <w:shd w:val="clear" w:color="auto" w:fill="auto"/>
            <w:noWrap/>
            <w:vAlign w:val="bottom"/>
            <w:hideMark/>
          </w:tcPr>
          <w:p w:rsidR="00772F14" w:rsidRPr="00772F14" w:rsidRDefault="00E87F85" w:rsidP="00E87F85">
            <w:pPr>
              <w:rPr>
                <w:rFonts w:ascii="Arial" w:hAnsi="Arial" w:cs="Arial"/>
                <w:sz w:val="20"/>
                <w:szCs w:val="20"/>
              </w:rPr>
            </w:pPr>
            <w:r>
              <w:rPr>
                <w:rFonts w:ascii="Arial" w:hAnsi="Arial" w:cs="Arial"/>
                <w:sz w:val="20"/>
                <w:szCs w:val="20"/>
              </w:rPr>
              <w:t>от "25" 05. 2016г. № 102</w:t>
            </w:r>
            <w:r w:rsidR="00772F14" w:rsidRPr="00772F14">
              <w:rPr>
                <w:rFonts w:ascii="Arial" w:hAnsi="Arial" w:cs="Arial"/>
                <w:sz w:val="20"/>
                <w:szCs w:val="20"/>
              </w:rPr>
              <w:t xml:space="preserve">   </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80"/>
        </w:trPr>
        <w:tc>
          <w:tcPr>
            <w:tcW w:w="10646" w:type="dxa"/>
            <w:gridSpan w:val="14"/>
            <w:tcBorders>
              <w:top w:val="nil"/>
              <w:left w:val="nil"/>
              <w:bottom w:val="nil"/>
              <w:right w:val="nil"/>
            </w:tcBorders>
            <w:shd w:val="clear" w:color="auto" w:fill="auto"/>
            <w:noWrap/>
            <w:vAlign w:val="bottom"/>
            <w:hideMark/>
          </w:tcPr>
          <w:p w:rsidR="00772F14" w:rsidRPr="00772F14" w:rsidRDefault="00772F14" w:rsidP="00772F14">
            <w:pPr>
              <w:rPr>
                <w:rFonts w:ascii="Arial CYR" w:hAnsi="Arial CYR" w:cs="Arial CYR"/>
                <w:b/>
                <w:bCs/>
              </w:rPr>
            </w:pP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615"/>
        </w:trPr>
        <w:tc>
          <w:tcPr>
            <w:tcW w:w="10646" w:type="dxa"/>
            <w:gridSpan w:val="14"/>
            <w:tcBorders>
              <w:top w:val="nil"/>
              <w:left w:val="nil"/>
              <w:bottom w:val="nil"/>
              <w:right w:val="nil"/>
            </w:tcBorders>
            <w:shd w:val="clear" w:color="auto" w:fill="auto"/>
            <w:vAlign w:val="bottom"/>
            <w:hideMark/>
          </w:tcPr>
          <w:p w:rsidR="00772F14" w:rsidRPr="00772F14" w:rsidRDefault="00772F14" w:rsidP="00772F14">
            <w:pPr>
              <w:jc w:val="center"/>
              <w:rPr>
                <w:rFonts w:ascii="Arial CYR" w:hAnsi="Arial CYR" w:cs="Arial CYR"/>
                <w:b/>
                <w:bCs/>
              </w:rPr>
            </w:pPr>
            <w:r w:rsidRPr="00772F14">
              <w:rPr>
                <w:rFonts w:ascii="Arial CYR" w:hAnsi="Arial CYR" w:cs="Arial CYR"/>
                <w:b/>
                <w:bCs/>
              </w:rPr>
              <w:t xml:space="preserve">Доходы бюджета </w:t>
            </w:r>
            <w:proofErr w:type="spellStart"/>
            <w:r w:rsidRPr="00772F14">
              <w:rPr>
                <w:rFonts w:ascii="Arial CYR" w:hAnsi="Arial CYR" w:cs="Arial CYR"/>
                <w:b/>
                <w:bCs/>
              </w:rPr>
              <w:t>Перфиловского</w:t>
            </w:r>
            <w:proofErr w:type="spellEnd"/>
            <w:r w:rsidRPr="00772F14">
              <w:rPr>
                <w:rFonts w:ascii="Arial CYR" w:hAnsi="Arial CYR" w:cs="Arial CYR"/>
                <w:b/>
                <w:bCs/>
              </w:rPr>
              <w:t xml:space="preserve"> муниципального образования по кодам классификации доходов бюджетов за 2015 год  </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80"/>
        </w:trPr>
        <w:tc>
          <w:tcPr>
            <w:tcW w:w="6110" w:type="dxa"/>
            <w:gridSpan w:val="2"/>
            <w:tcBorders>
              <w:top w:val="nil"/>
              <w:left w:val="nil"/>
              <w:bottom w:val="nil"/>
              <w:right w:val="nil"/>
            </w:tcBorders>
            <w:shd w:val="clear" w:color="auto" w:fill="auto"/>
            <w:vAlign w:val="bottom"/>
            <w:hideMark/>
          </w:tcPr>
          <w:p w:rsidR="00772F14" w:rsidRPr="00772F14" w:rsidRDefault="00772F14" w:rsidP="00772F14">
            <w:pPr>
              <w:jc w:val="center"/>
              <w:rPr>
                <w:rFonts w:ascii="Arial CYR" w:hAnsi="Arial CYR" w:cs="Arial CYR"/>
                <w:b/>
                <w:bCs/>
              </w:rPr>
            </w:pPr>
          </w:p>
        </w:tc>
        <w:tc>
          <w:tcPr>
            <w:tcW w:w="2464" w:type="dxa"/>
            <w:gridSpan w:val="6"/>
            <w:tcBorders>
              <w:top w:val="nil"/>
              <w:left w:val="nil"/>
              <w:bottom w:val="nil"/>
              <w:right w:val="nil"/>
            </w:tcBorders>
            <w:shd w:val="clear" w:color="auto" w:fill="auto"/>
            <w:vAlign w:val="bottom"/>
            <w:hideMark/>
          </w:tcPr>
          <w:p w:rsidR="00772F14" w:rsidRPr="00772F14" w:rsidRDefault="00772F14" w:rsidP="00772F14">
            <w:pPr>
              <w:jc w:val="center"/>
              <w:rPr>
                <w:rFonts w:ascii="Arial CYR" w:hAnsi="Arial CYR" w:cs="Arial CYR"/>
                <w:b/>
                <w:bCs/>
              </w:rPr>
            </w:pPr>
          </w:p>
        </w:tc>
        <w:tc>
          <w:tcPr>
            <w:tcW w:w="236" w:type="dxa"/>
            <w:tcBorders>
              <w:top w:val="nil"/>
              <w:left w:val="nil"/>
              <w:bottom w:val="nil"/>
              <w:right w:val="nil"/>
            </w:tcBorders>
            <w:shd w:val="clear" w:color="auto" w:fill="auto"/>
            <w:vAlign w:val="bottom"/>
            <w:hideMark/>
          </w:tcPr>
          <w:p w:rsidR="00772F14" w:rsidRPr="00772F14" w:rsidRDefault="00772F14" w:rsidP="00772F14">
            <w:pPr>
              <w:jc w:val="center"/>
              <w:rPr>
                <w:rFonts w:ascii="Arial CYR" w:hAnsi="Arial CYR" w:cs="Arial CYR"/>
                <w:b/>
                <w:bCs/>
              </w:rPr>
            </w:pPr>
          </w:p>
        </w:tc>
        <w:tc>
          <w:tcPr>
            <w:tcW w:w="1836" w:type="dxa"/>
            <w:gridSpan w:val="5"/>
            <w:tcBorders>
              <w:top w:val="nil"/>
              <w:left w:val="nil"/>
              <w:bottom w:val="nil"/>
              <w:right w:val="nil"/>
            </w:tcBorders>
            <w:shd w:val="clear" w:color="auto" w:fill="auto"/>
            <w:vAlign w:val="bottom"/>
            <w:hideMark/>
          </w:tcPr>
          <w:p w:rsidR="00772F14" w:rsidRPr="00772F14" w:rsidRDefault="00772F14" w:rsidP="00772F14">
            <w:pPr>
              <w:jc w:val="center"/>
              <w:rPr>
                <w:rFonts w:ascii="Arial CYR" w:hAnsi="Arial CYR" w:cs="Arial CYR"/>
                <w:b/>
                <w:bCs/>
              </w:rPr>
            </w:pP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110" w:type="dxa"/>
            <w:gridSpan w:val="2"/>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2464"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1836"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 xml:space="preserve">    тыс. руб.</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300"/>
        </w:trPr>
        <w:tc>
          <w:tcPr>
            <w:tcW w:w="61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CYR" w:hAnsi="Arial CYR" w:cs="Arial CYR"/>
                <w:sz w:val="20"/>
                <w:szCs w:val="20"/>
              </w:rPr>
            </w:pPr>
            <w:r w:rsidRPr="00772F14">
              <w:rPr>
                <w:rFonts w:ascii="Arial CYR" w:hAnsi="Arial CYR" w:cs="Arial CYR"/>
                <w:sz w:val="20"/>
                <w:szCs w:val="20"/>
              </w:rPr>
              <w:t>Наименование показателя</w:t>
            </w:r>
          </w:p>
        </w:tc>
        <w:tc>
          <w:tcPr>
            <w:tcW w:w="3260" w:type="dxa"/>
            <w:gridSpan w:val="9"/>
            <w:tcBorders>
              <w:top w:val="single" w:sz="4" w:space="0" w:color="auto"/>
              <w:left w:val="nil"/>
              <w:bottom w:val="single" w:sz="4" w:space="0" w:color="auto"/>
              <w:right w:val="single" w:sz="4" w:space="0" w:color="auto"/>
            </w:tcBorders>
            <w:shd w:val="clear" w:color="auto" w:fill="auto"/>
            <w:vAlign w:val="bottom"/>
            <w:hideMark/>
          </w:tcPr>
          <w:p w:rsidR="00772F14" w:rsidRPr="00772F14" w:rsidRDefault="00772F14" w:rsidP="00772F14">
            <w:pPr>
              <w:jc w:val="center"/>
              <w:rPr>
                <w:rFonts w:ascii="Arial" w:hAnsi="Arial" w:cs="Arial"/>
                <w:sz w:val="20"/>
                <w:szCs w:val="20"/>
              </w:rPr>
            </w:pPr>
            <w:r w:rsidRPr="00772F14">
              <w:rPr>
                <w:rFonts w:ascii="Arial" w:hAnsi="Arial" w:cs="Arial"/>
                <w:sz w:val="20"/>
                <w:szCs w:val="20"/>
              </w:rPr>
              <w:t xml:space="preserve">Код  бюджетной классификации </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w:hAnsi="Arial" w:cs="Arial"/>
                <w:sz w:val="20"/>
                <w:szCs w:val="20"/>
              </w:rPr>
            </w:pPr>
            <w:r w:rsidRPr="00772F14">
              <w:rPr>
                <w:rFonts w:ascii="Arial" w:hAnsi="Arial" w:cs="Arial"/>
                <w:sz w:val="20"/>
                <w:szCs w:val="20"/>
              </w:rPr>
              <w:t xml:space="preserve"> Кассовое исполнение     </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705"/>
        </w:trPr>
        <w:tc>
          <w:tcPr>
            <w:tcW w:w="6110" w:type="dxa"/>
            <w:gridSpan w:val="2"/>
            <w:vMerge/>
            <w:tcBorders>
              <w:top w:val="single" w:sz="4" w:space="0" w:color="auto"/>
              <w:left w:val="single" w:sz="4" w:space="0" w:color="auto"/>
              <w:bottom w:val="single" w:sz="4" w:space="0" w:color="auto"/>
              <w:right w:val="single" w:sz="4" w:space="0" w:color="auto"/>
            </w:tcBorders>
            <w:vAlign w:val="center"/>
            <w:hideMark/>
          </w:tcPr>
          <w:p w:rsidR="00772F14" w:rsidRPr="00772F14" w:rsidRDefault="00772F14" w:rsidP="00772F14">
            <w:pPr>
              <w:rPr>
                <w:rFonts w:ascii="Arial CYR" w:hAnsi="Arial CYR" w:cs="Arial CYR"/>
                <w:sz w:val="20"/>
                <w:szCs w:val="20"/>
              </w:rPr>
            </w:pPr>
          </w:p>
        </w:tc>
        <w:tc>
          <w:tcPr>
            <w:tcW w:w="1417" w:type="dxa"/>
            <w:gridSpan w:val="3"/>
            <w:tcBorders>
              <w:top w:val="nil"/>
              <w:left w:val="nil"/>
              <w:bottom w:val="single" w:sz="4" w:space="0" w:color="auto"/>
              <w:right w:val="single" w:sz="4" w:space="0" w:color="auto"/>
            </w:tcBorders>
            <w:shd w:val="clear" w:color="auto" w:fill="auto"/>
            <w:vAlign w:val="bottom"/>
            <w:hideMark/>
          </w:tcPr>
          <w:p w:rsidR="00772F14" w:rsidRPr="00772F14" w:rsidRDefault="00772F14" w:rsidP="00772F14">
            <w:pPr>
              <w:jc w:val="center"/>
              <w:rPr>
                <w:rFonts w:ascii="Arial" w:hAnsi="Arial" w:cs="Arial"/>
                <w:sz w:val="20"/>
                <w:szCs w:val="20"/>
              </w:rPr>
            </w:pPr>
            <w:r w:rsidRPr="00772F14">
              <w:rPr>
                <w:rFonts w:ascii="Arial" w:hAnsi="Arial" w:cs="Arial"/>
                <w:sz w:val="20"/>
                <w:szCs w:val="20"/>
              </w:rPr>
              <w:t>главного администратора доходов</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w:hAnsi="Arial" w:cs="Arial"/>
                <w:sz w:val="20"/>
                <w:szCs w:val="20"/>
              </w:rPr>
            </w:pPr>
            <w:r w:rsidRPr="00772F14">
              <w:rPr>
                <w:rFonts w:ascii="Arial" w:hAnsi="Arial" w:cs="Arial"/>
                <w:sz w:val="20"/>
                <w:szCs w:val="20"/>
              </w:rPr>
              <w:t>доходов бюджета сельского поселения</w:t>
            </w: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772F14" w:rsidRPr="00772F14" w:rsidRDefault="00772F14" w:rsidP="00772F14">
            <w:pPr>
              <w:rPr>
                <w:rFonts w:ascii="Arial" w:hAnsi="Arial" w:cs="Arial"/>
                <w:sz w:val="20"/>
                <w:szCs w:val="20"/>
              </w:rPr>
            </w:pP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110" w:type="dxa"/>
            <w:gridSpan w:val="2"/>
            <w:tcBorders>
              <w:top w:val="nil"/>
              <w:left w:val="single" w:sz="4" w:space="0" w:color="auto"/>
              <w:bottom w:val="single" w:sz="4" w:space="0" w:color="auto"/>
              <w:right w:val="single" w:sz="4" w:space="0" w:color="auto"/>
            </w:tcBorders>
            <w:shd w:val="clear" w:color="auto" w:fill="auto"/>
            <w:noWrap/>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 xml:space="preserve"> ДОХОДЫ ВСЕГО</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 </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right"/>
              <w:rPr>
                <w:rFonts w:ascii="Arial Narrow" w:hAnsi="Arial Narrow" w:cs="Arial"/>
                <w:b/>
                <w:bCs/>
                <w:sz w:val="16"/>
                <w:szCs w:val="16"/>
              </w:rPr>
            </w:pPr>
            <w:r w:rsidRPr="00772F14">
              <w:rPr>
                <w:rFonts w:ascii="Arial Narrow" w:hAnsi="Arial Narrow"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7 042,3</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55"/>
        </w:trPr>
        <w:tc>
          <w:tcPr>
            <w:tcW w:w="6110" w:type="dxa"/>
            <w:gridSpan w:val="2"/>
            <w:tcBorders>
              <w:top w:val="nil"/>
              <w:left w:val="single" w:sz="4" w:space="0" w:color="auto"/>
              <w:bottom w:val="single" w:sz="4" w:space="0" w:color="auto"/>
              <w:right w:val="single" w:sz="4" w:space="0" w:color="auto"/>
            </w:tcBorders>
            <w:shd w:val="clear" w:color="auto" w:fill="auto"/>
            <w:noWrap/>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Федеральное казначейство</w:t>
            </w:r>
          </w:p>
        </w:tc>
        <w:tc>
          <w:tcPr>
            <w:tcW w:w="1417"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100</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right"/>
              <w:rPr>
                <w:rFonts w:ascii="Arial Narrow" w:hAnsi="Arial Narrow" w:cs="Arial"/>
                <w:b/>
                <w:bCs/>
                <w:sz w:val="16"/>
                <w:szCs w:val="16"/>
              </w:rPr>
            </w:pPr>
            <w:r w:rsidRPr="00772F14">
              <w:rPr>
                <w:rFonts w:ascii="Arial Narrow" w:hAnsi="Arial Narrow"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968,1</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369"/>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1 03 02230 01 0000 110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337,5</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545"/>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моторные масла для дизельных и (или) карбюраторных (</w:t>
            </w:r>
            <w:proofErr w:type="spellStart"/>
            <w:r w:rsidRPr="00772F14">
              <w:rPr>
                <w:rFonts w:ascii="Arial Narrow" w:hAnsi="Arial Narrow" w:cs="Arial"/>
                <w:sz w:val="16"/>
                <w:szCs w:val="16"/>
              </w:rPr>
              <w:t>инжекторных</w:t>
            </w:r>
            <w:proofErr w:type="spellEnd"/>
            <w:r w:rsidRPr="00772F14">
              <w:rPr>
                <w:rFonts w:ascii="Arial Narrow" w:hAnsi="Arial Narrow" w:cs="Arial"/>
                <w:sz w:val="16"/>
                <w:szCs w:val="16"/>
              </w:rPr>
              <w:t>) двигателей, зачисляемые в консолидированные бюджеты субъектов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1 03 02240 01 0000 110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9,1</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584"/>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1 03 02250 01 0000 110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664,9</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409"/>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100</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1 03 02260 01 0000 110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-43,4</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29"/>
        </w:trPr>
        <w:tc>
          <w:tcPr>
            <w:tcW w:w="6110" w:type="dxa"/>
            <w:gridSpan w:val="2"/>
            <w:tcBorders>
              <w:top w:val="nil"/>
              <w:left w:val="single" w:sz="4" w:space="0" w:color="auto"/>
              <w:bottom w:val="single" w:sz="4" w:space="0" w:color="auto"/>
              <w:right w:val="single" w:sz="4" w:space="0" w:color="auto"/>
            </w:tcBorders>
            <w:shd w:val="clear" w:color="auto" w:fill="auto"/>
            <w:vAlign w:val="bottom"/>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Федеральная налоговая служба</w:t>
            </w:r>
          </w:p>
        </w:tc>
        <w:tc>
          <w:tcPr>
            <w:tcW w:w="1417" w:type="dxa"/>
            <w:gridSpan w:val="3"/>
            <w:tcBorders>
              <w:top w:val="nil"/>
              <w:left w:val="nil"/>
              <w:bottom w:val="single" w:sz="4" w:space="0" w:color="auto"/>
              <w:right w:val="single" w:sz="4" w:space="0" w:color="auto"/>
            </w:tcBorders>
            <w:shd w:val="clear" w:color="auto" w:fill="auto"/>
            <w:vAlign w:val="bottom"/>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182</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right"/>
              <w:rPr>
                <w:rFonts w:ascii="Arial Narrow" w:hAnsi="Arial Narrow" w:cs="Arial"/>
                <w:b/>
                <w:bCs/>
                <w:sz w:val="16"/>
                <w:szCs w:val="16"/>
              </w:rPr>
            </w:pPr>
            <w:r w:rsidRPr="00772F14">
              <w:rPr>
                <w:rFonts w:ascii="Arial Narrow" w:hAnsi="Arial Narrow"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190,3</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337"/>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1 01 02010 01 0000 110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180,6</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960"/>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1 01 02020 01 0000 110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5,8</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434"/>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1 01 02030 01 0000 110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3,9</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740"/>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1 01 02040 01 0000 110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1,6</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70"/>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Единый сельскохозяйственный налог</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1 05 03010 01 0000 110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13,5</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357"/>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1 06 01030 10 0000 110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76,0</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323"/>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Земельный налог с организаций, обладающих земельным участком, расположенным в границах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1 06 06033 10 0000 110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-172,7</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385"/>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Земельный налог с физических лиц, обладающих земельным участком, расположенным в границах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182</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1 06 06043 10 0000 110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81,6</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03"/>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 xml:space="preserve">Администрация </w:t>
            </w:r>
            <w:proofErr w:type="spellStart"/>
            <w:r w:rsidRPr="00772F14">
              <w:rPr>
                <w:rFonts w:ascii="Arial Narrow" w:hAnsi="Arial Narrow" w:cs="Arial"/>
                <w:b/>
                <w:bCs/>
                <w:sz w:val="16"/>
                <w:szCs w:val="16"/>
              </w:rPr>
              <w:t>Перфиловского</w:t>
            </w:r>
            <w:proofErr w:type="spellEnd"/>
            <w:r w:rsidRPr="00772F14">
              <w:rPr>
                <w:rFonts w:ascii="Arial Narrow" w:hAnsi="Arial Narrow" w:cs="Arial"/>
                <w:b/>
                <w:bCs/>
                <w:sz w:val="16"/>
                <w:szCs w:val="16"/>
              </w:rPr>
              <w:t xml:space="preserve"> сельского поселения</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5 883,9</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613"/>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1 08 04020 01 1000 110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7,4</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645"/>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1 11 09045 10 0000 120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38,3</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409"/>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доходы от оказания платных услуг (работ) получателями средств бюджетов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1 13 01995 10 0000 130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49,0</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131"/>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Дотации бюджетам сельских поселений на выравнивание бюджетной обеспеченности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2 02 01001 10 0000 151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2 320,3</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19"/>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субсидии бюджетам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2 02 02999 10 0000 151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3 173,2</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419"/>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2 02 03015 10 0000 151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69,5</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418"/>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Субвенции бюджетам сельских поселений на выполнение передаваемых полномочий субъектов Российской Федерации</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2 02 03024 10 0000 151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0,7</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82"/>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межбюджетные трансферты, передаваемые бюджетам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2 02 04999 10 0000 151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118,1</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1"/>
          <w:wAfter w:w="164" w:type="dxa"/>
          <w:trHeight w:val="272"/>
        </w:trPr>
        <w:tc>
          <w:tcPr>
            <w:tcW w:w="6110" w:type="dxa"/>
            <w:gridSpan w:val="2"/>
            <w:tcBorders>
              <w:top w:val="nil"/>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безвозмездные поступления в бюджеты сельских поселений</w:t>
            </w:r>
          </w:p>
        </w:tc>
        <w:tc>
          <w:tcPr>
            <w:tcW w:w="1417"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929</w:t>
            </w:r>
          </w:p>
        </w:tc>
        <w:tc>
          <w:tcPr>
            <w:tcW w:w="1843"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2 07 05030 10 0000 180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107,4</w:t>
            </w:r>
          </w:p>
        </w:tc>
        <w:tc>
          <w:tcPr>
            <w:tcW w:w="1101"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2552" w:type="dxa"/>
            <w:gridSpan w:val="6"/>
            <w:tcBorders>
              <w:top w:val="nil"/>
              <w:left w:val="nil"/>
              <w:bottom w:val="nil"/>
              <w:right w:val="nil"/>
            </w:tcBorders>
            <w:shd w:val="clear" w:color="auto" w:fill="auto"/>
            <w:noWrap/>
            <w:vAlign w:val="bottom"/>
            <w:hideMark/>
          </w:tcPr>
          <w:p w:rsidR="00546C76" w:rsidRDefault="00546C76" w:rsidP="00772F14">
            <w:pPr>
              <w:rPr>
                <w:rFonts w:ascii="Arial" w:hAnsi="Arial" w:cs="Arial"/>
                <w:sz w:val="20"/>
                <w:szCs w:val="20"/>
              </w:rPr>
            </w:pPr>
          </w:p>
          <w:p w:rsidR="00772F14" w:rsidRPr="00772F14" w:rsidRDefault="00772F14" w:rsidP="00772F14">
            <w:pPr>
              <w:rPr>
                <w:rFonts w:ascii="Arial" w:hAnsi="Arial" w:cs="Arial"/>
                <w:sz w:val="20"/>
                <w:szCs w:val="20"/>
              </w:rPr>
            </w:pPr>
            <w:r w:rsidRPr="00772F14">
              <w:rPr>
                <w:rFonts w:ascii="Arial" w:hAnsi="Arial" w:cs="Arial"/>
                <w:sz w:val="20"/>
                <w:szCs w:val="20"/>
              </w:rPr>
              <w:lastRenderedPageBreak/>
              <w:t>Приложение № 2</w:t>
            </w:r>
          </w:p>
        </w:tc>
        <w:tc>
          <w:tcPr>
            <w:tcW w:w="1320"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3872" w:type="dxa"/>
            <w:gridSpan w:val="11"/>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 xml:space="preserve">к решению Думы </w:t>
            </w:r>
            <w:proofErr w:type="spellStart"/>
            <w:r w:rsidRPr="00772F14">
              <w:rPr>
                <w:rFonts w:ascii="Arial" w:hAnsi="Arial" w:cs="Arial"/>
                <w:sz w:val="20"/>
                <w:szCs w:val="20"/>
              </w:rPr>
              <w:t>Перфиловского</w:t>
            </w:r>
            <w:proofErr w:type="spellEnd"/>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2552"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сельского поселения</w:t>
            </w:r>
          </w:p>
        </w:tc>
        <w:tc>
          <w:tcPr>
            <w:tcW w:w="1320"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3872" w:type="dxa"/>
            <w:gridSpan w:val="11"/>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 xml:space="preserve">"Об исполнении бюджета  </w:t>
            </w:r>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7173" w:type="dxa"/>
            <w:gridSpan w:val="23"/>
            <w:tcBorders>
              <w:top w:val="nil"/>
              <w:left w:val="nil"/>
              <w:bottom w:val="nil"/>
              <w:right w:val="nil"/>
            </w:tcBorders>
            <w:shd w:val="clear" w:color="auto" w:fill="auto"/>
            <w:vAlign w:val="bottom"/>
            <w:hideMark/>
          </w:tcPr>
          <w:p w:rsidR="00772F14" w:rsidRPr="00772F14" w:rsidRDefault="00772F14" w:rsidP="00772F14">
            <w:pPr>
              <w:rPr>
                <w:rFonts w:ascii="Arial" w:hAnsi="Arial" w:cs="Arial"/>
                <w:sz w:val="20"/>
                <w:szCs w:val="20"/>
              </w:rPr>
            </w:pPr>
            <w:proofErr w:type="spellStart"/>
            <w:r w:rsidRPr="00772F14">
              <w:rPr>
                <w:rFonts w:ascii="Arial" w:hAnsi="Arial" w:cs="Arial"/>
                <w:sz w:val="20"/>
                <w:szCs w:val="20"/>
              </w:rPr>
              <w:t>Перфиловского</w:t>
            </w:r>
            <w:proofErr w:type="spellEnd"/>
            <w:r w:rsidRPr="00772F14">
              <w:rPr>
                <w:rFonts w:ascii="Arial" w:hAnsi="Arial" w:cs="Arial"/>
                <w:sz w:val="20"/>
                <w:szCs w:val="20"/>
              </w:rPr>
              <w:t xml:space="preserve"> муниципального</w:t>
            </w: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3872" w:type="dxa"/>
            <w:gridSpan w:val="11"/>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r w:rsidRPr="00772F14">
              <w:rPr>
                <w:rFonts w:ascii="Arial" w:hAnsi="Arial" w:cs="Arial"/>
                <w:sz w:val="20"/>
                <w:szCs w:val="20"/>
              </w:rPr>
              <w:t>образования за 2015 год"</w:t>
            </w:r>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3872" w:type="dxa"/>
            <w:gridSpan w:val="11"/>
            <w:tcBorders>
              <w:top w:val="nil"/>
              <w:left w:val="nil"/>
              <w:bottom w:val="nil"/>
              <w:right w:val="nil"/>
            </w:tcBorders>
            <w:shd w:val="clear" w:color="auto" w:fill="auto"/>
            <w:noWrap/>
            <w:vAlign w:val="bottom"/>
            <w:hideMark/>
          </w:tcPr>
          <w:p w:rsidR="00772F14" w:rsidRPr="00772F14" w:rsidRDefault="00E87F85" w:rsidP="00E87F85">
            <w:pPr>
              <w:rPr>
                <w:rFonts w:ascii="Arial" w:hAnsi="Arial" w:cs="Arial"/>
                <w:sz w:val="20"/>
                <w:szCs w:val="20"/>
              </w:rPr>
            </w:pPr>
            <w:r>
              <w:rPr>
                <w:rFonts w:ascii="Arial" w:hAnsi="Arial" w:cs="Arial"/>
                <w:sz w:val="20"/>
                <w:szCs w:val="20"/>
              </w:rPr>
              <w:t>от "25" 05 2016г. № 102</w:t>
            </w:r>
            <w:r w:rsidR="00772F14" w:rsidRPr="00772F14">
              <w:rPr>
                <w:rFonts w:ascii="Arial" w:hAnsi="Arial" w:cs="Arial"/>
                <w:sz w:val="20"/>
                <w:szCs w:val="20"/>
              </w:rPr>
              <w:t xml:space="preserve">   </w:t>
            </w:r>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80"/>
        </w:trPr>
        <w:tc>
          <w:tcPr>
            <w:tcW w:w="5825" w:type="dxa"/>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2552" w:type="dxa"/>
            <w:gridSpan w:val="6"/>
            <w:tcBorders>
              <w:top w:val="nil"/>
              <w:left w:val="nil"/>
              <w:bottom w:val="nil"/>
              <w:right w:val="nil"/>
            </w:tcBorders>
            <w:shd w:val="clear" w:color="auto" w:fill="auto"/>
            <w:noWrap/>
            <w:vAlign w:val="bottom"/>
            <w:hideMark/>
          </w:tcPr>
          <w:p w:rsidR="00772F14" w:rsidRPr="00772F14" w:rsidRDefault="00772F14" w:rsidP="00772F14">
            <w:pPr>
              <w:jc w:val="center"/>
              <w:rPr>
                <w:b/>
                <w:bCs/>
                <w:sz w:val="22"/>
                <w:szCs w:val="22"/>
              </w:rPr>
            </w:pPr>
          </w:p>
        </w:tc>
        <w:tc>
          <w:tcPr>
            <w:tcW w:w="1320" w:type="dxa"/>
            <w:gridSpan w:val="5"/>
            <w:tcBorders>
              <w:top w:val="nil"/>
              <w:left w:val="nil"/>
              <w:bottom w:val="nil"/>
              <w:right w:val="nil"/>
            </w:tcBorders>
            <w:shd w:val="clear" w:color="auto" w:fill="auto"/>
            <w:noWrap/>
            <w:vAlign w:val="bottom"/>
            <w:hideMark/>
          </w:tcPr>
          <w:p w:rsidR="00772F14" w:rsidRPr="00772F14" w:rsidRDefault="00772F14" w:rsidP="00772F14">
            <w:pPr>
              <w:jc w:val="center"/>
              <w:rPr>
                <w:b/>
                <w:bCs/>
                <w:sz w:val="22"/>
                <w:szCs w:val="22"/>
              </w:rPr>
            </w:pPr>
          </w:p>
        </w:tc>
        <w:tc>
          <w:tcPr>
            <w:tcW w:w="1381" w:type="dxa"/>
            <w:gridSpan w:val="6"/>
            <w:tcBorders>
              <w:top w:val="nil"/>
              <w:left w:val="nil"/>
              <w:bottom w:val="nil"/>
              <w:right w:val="nil"/>
            </w:tcBorders>
            <w:shd w:val="clear" w:color="auto" w:fill="auto"/>
            <w:noWrap/>
            <w:vAlign w:val="bottom"/>
            <w:hideMark/>
          </w:tcPr>
          <w:p w:rsidR="00772F14" w:rsidRPr="00772F14" w:rsidRDefault="00772F14" w:rsidP="00772F14">
            <w:pPr>
              <w:jc w:val="center"/>
              <w:rPr>
                <w:b/>
                <w:bCs/>
                <w:sz w:val="22"/>
                <w:szCs w:val="22"/>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jc w:val="center"/>
              <w:rPr>
                <w:b/>
                <w:bCs/>
                <w:sz w:val="22"/>
                <w:szCs w:val="22"/>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315"/>
        </w:trPr>
        <w:tc>
          <w:tcPr>
            <w:tcW w:w="11078" w:type="dxa"/>
            <w:gridSpan w:val="18"/>
            <w:tcBorders>
              <w:top w:val="nil"/>
              <w:left w:val="nil"/>
              <w:bottom w:val="nil"/>
              <w:right w:val="nil"/>
            </w:tcBorders>
            <w:shd w:val="clear" w:color="auto" w:fill="auto"/>
            <w:noWrap/>
            <w:vAlign w:val="bottom"/>
            <w:hideMark/>
          </w:tcPr>
          <w:p w:rsidR="00772F14" w:rsidRPr="00772F14" w:rsidRDefault="00772F14" w:rsidP="00772F14">
            <w:pPr>
              <w:jc w:val="center"/>
              <w:rPr>
                <w:rFonts w:ascii="Arial" w:hAnsi="Arial" w:cs="Arial"/>
                <w:b/>
                <w:bCs/>
              </w:rPr>
            </w:pPr>
            <w:r w:rsidRPr="00772F14">
              <w:rPr>
                <w:rFonts w:ascii="Arial" w:hAnsi="Arial" w:cs="Arial"/>
                <w:b/>
                <w:bCs/>
              </w:rPr>
              <w:t xml:space="preserve">Доходы бюджета </w:t>
            </w:r>
            <w:proofErr w:type="spellStart"/>
            <w:r w:rsidRPr="00772F14">
              <w:rPr>
                <w:rFonts w:ascii="Arial" w:hAnsi="Arial" w:cs="Arial"/>
                <w:b/>
                <w:bCs/>
              </w:rPr>
              <w:t>Перфиловского</w:t>
            </w:r>
            <w:proofErr w:type="spellEnd"/>
            <w:r w:rsidRPr="00772F14">
              <w:rPr>
                <w:rFonts w:ascii="Arial" w:hAnsi="Arial" w:cs="Arial"/>
                <w:b/>
                <w:bCs/>
              </w:rPr>
              <w:t xml:space="preserve"> муниципального образования </w:t>
            </w: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315"/>
        </w:trPr>
        <w:tc>
          <w:tcPr>
            <w:tcW w:w="11078" w:type="dxa"/>
            <w:gridSpan w:val="18"/>
            <w:tcBorders>
              <w:top w:val="nil"/>
              <w:left w:val="nil"/>
              <w:bottom w:val="nil"/>
              <w:right w:val="nil"/>
            </w:tcBorders>
            <w:shd w:val="clear" w:color="auto" w:fill="auto"/>
            <w:noWrap/>
            <w:vAlign w:val="bottom"/>
            <w:hideMark/>
          </w:tcPr>
          <w:p w:rsidR="00772F14" w:rsidRPr="00772F14" w:rsidRDefault="00772F14" w:rsidP="00772F14">
            <w:pPr>
              <w:jc w:val="center"/>
              <w:rPr>
                <w:rFonts w:ascii="Arial" w:hAnsi="Arial" w:cs="Arial"/>
                <w:b/>
                <w:bCs/>
              </w:rPr>
            </w:pPr>
            <w:r w:rsidRPr="00772F14">
              <w:rPr>
                <w:rFonts w:ascii="Arial" w:hAnsi="Arial" w:cs="Arial"/>
                <w:b/>
                <w:bCs/>
              </w:rPr>
              <w:t xml:space="preserve"> по кодам видов доходов, подвидов  доходов, классификации </w:t>
            </w: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315"/>
        </w:trPr>
        <w:tc>
          <w:tcPr>
            <w:tcW w:w="11078" w:type="dxa"/>
            <w:gridSpan w:val="18"/>
            <w:tcBorders>
              <w:top w:val="nil"/>
              <w:left w:val="nil"/>
              <w:bottom w:val="nil"/>
              <w:right w:val="nil"/>
            </w:tcBorders>
            <w:shd w:val="clear" w:color="auto" w:fill="auto"/>
            <w:noWrap/>
            <w:vAlign w:val="bottom"/>
            <w:hideMark/>
          </w:tcPr>
          <w:p w:rsidR="00772F14" w:rsidRPr="00772F14" w:rsidRDefault="00772F14" w:rsidP="00772F14">
            <w:pPr>
              <w:jc w:val="center"/>
              <w:rPr>
                <w:rFonts w:ascii="Arial" w:hAnsi="Arial" w:cs="Arial"/>
                <w:b/>
                <w:bCs/>
              </w:rPr>
            </w:pPr>
            <w:r w:rsidRPr="00772F14">
              <w:rPr>
                <w:rFonts w:ascii="Arial" w:hAnsi="Arial" w:cs="Arial"/>
                <w:b/>
                <w:bCs/>
              </w:rPr>
              <w:t>операций сектора государственного управления, относящихся к доходам бюджетов, за 2015 год</w:t>
            </w: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80"/>
        </w:trPr>
        <w:tc>
          <w:tcPr>
            <w:tcW w:w="7245" w:type="dxa"/>
            <w:gridSpan w:val="4"/>
            <w:tcBorders>
              <w:top w:val="nil"/>
              <w:left w:val="nil"/>
              <w:bottom w:val="nil"/>
              <w:right w:val="nil"/>
            </w:tcBorders>
            <w:shd w:val="clear" w:color="auto" w:fill="auto"/>
            <w:noWrap/>
            <w:vAlign w:val="bottom"/>
            <w:hideMark/>
          </w:tcPr>
          <w:p w:rsidR="00772F14" w:rsidRPr="00772F14" w:rsidRDefault="00772F14" w:rsidP="00772F14">
            <w:pPr>
              <w:jc w:val="center"/>
              <w:rPr>
                <w:rFonts w:ascii="Arial CYR" w:hAnsi="Arial CYR" w:cs="Arial CYR"/>
                <w:b/>
                <w:bCs/>
              </w:rPr>
            </w:pPr>
          </w:p>
        </w:tc>
        <w:tc>
          <w:tcPr>
            <w:tcW w:w="1984" w:type="dxa"/>
            <w:gridSpan w:val="6"/>
            <w:tcBorders>
              <w:top w:val="nil"/>
              <w:left w:val="nil"/>
              <w:bottom w:val="nil"/>
              <w:right w:val="nil"/>
            </w:tcBorders>
            <w:shd w:val="clear" w:color="auto" w:fill="auto"/>
            <w:noWrap/>
            <w:vAlign w:val="bottom"/>
            <w:hideMark/>
          </w:tcPr>
          <w:p w:rsidR="00772F14" w:rsidRPr="00772F14" w:rsidRDefault="00772F14" w:rsidP="00772F14">
            <w:pPr>
              <w:jc w:val="center"/>
              <w:rPr>
                <w:rFonts w:ascii="Arial CYR" w:hAnsi="Arial CYR" w:cs="Arial CYR"/>
                <w:b/>
                <w:bCs/>
              </w:rPr>
            </w:pPr>
          </w:p>
        </w:tc>
        <w:tc>
          <w:tcPr>
            <w:tcW w:w="1276" w:type="dxa"/>
            <w:gridSpan w:val="3"/>
            <w:tcBorders>
              <w:top w:val="nil"/>
              <w:left w:val="nil"/>
              <w:bottom w:val="nil"/>
              <w:right w:val="nil"/>
            </w:tcBorders>
            <w:shd w:val="clear" w:color="auto" w:fill="auto"/>
            <w:noWrap/>
            <w:vAlign w:val="bottom"/>
            <w:hideMark/>
          </w:tcPr>
          <w:p w:rsidR="00772F14" w:rsidRPr="00772F14" w:rsidRDefault="00772F14" w:rsidP="00772F14">
            <w:pPr>
              <w:jc w:val="center"/>
              <w:rPr>
                <w:rFonts w:ascii="Arial CYR" w:hAnsi="Arial CYR" w:cs="Arial CYR"/>
                <w:b/>
                <w:bCs/>
              </w:rPr>
            </w:pP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jc w:val="center"/>
              <w:rPr>
                <w:rFonts w:ascii="Arial CYR" w:hAnsi="Arial CYR" w:cs="Arial CYR"/>
                <w:b/>
                <w:bCs/>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7245" w:type="dxa"/>
            <w:gridSpan w:val="4"/>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1984" w:type="dxa"/>
            <w:gridSpan w:val="6"/>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17"/>
                <w:szCs w:val="17"/>
              </w:rPr>
            </w:pPr>
          </w:p>
        </w:tc>
        <w:tc>
          <w:tcPr>
            <w:tcW w:w="1276" w:type="dxa"/>
            <w:gridSpan w:val="3"/>
            <w:tcBorders>
              <w:top w:val="nil"/>
              <w:left w:val="nil"/>
              <w:bottom w:val="nil"/>
              <w:right w:val="nil"/>
            </w:tcBorders>
            <w:shd w:val="clear" w:color="auto" w:fill="auto"/>
            <w:noWrap/>
            <w:vAlign w:val="bottom"/>
            <w:hideMark/>
          </w:tcPr>
          <w:p w:rsidR="00772F14" w:rsidRPr="00772F14" w:rsidRDefault="00772F14" w:rsidP="00772F14">
            <w:pPr>
              <w:jc w:val="right"/>
              <w:rPr>
                <w:rFonts w:ascii="Arial" w:hAnsi="Arial" w:cs="Arial"/>
                <w:sz w:val="20"/>
                <w:szCs w:val="20"/>
              </w:rPr>
            </w:pPr>
            <w:r w:rsidRPr="00772F14">
              <w:rPr>
                <w:rFonts w:ascii="Arial" w:hAnsi="Arial" w:cs="Arial"/>
                <w:sz w:val="20"/>
                <w:szCs w:val="20"/>
              </w:rPr>
              <w:t>тыс. руб.</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20"/>
        </w:trPr>
        <w:tc>
          <w:tcPr>
            <w:tcW w:w="72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w:hAnsi="Arial" w:cs="Arial"/>
                <w:sz w:val="18"/>
                <w:szCs w:val="18"/>
              </w:rPr>
            </w:pPr>
            <w:r w:rsidRPr="00772F14">
              <w:rPr>
                <w:rFonts w:ascii="Arial" w:hAnsi="Arial" w:cs="Arial"/>
                <w:sz w:val="18"/>
                <w:szCs w:val="18"/>
              </w:rPr>
              <w:t>Наименование показателя</w:t>
            </w:r>
          </w:p>
        </w:tc>
        <w:tc>
          <w:tcPr>
            <w:tcW w:w="19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w:hAnsi="Arial" w:cs="Arial"/>
                <w:sz w:val="18"/>
                <w:szCs w:val="18"/>
              </w:rPr>
            </w:pPr>
            <w:r w:rsidRPr="00772F14">
              <w:rPr>
                <w:rFonts w:ascii="Arial" w:hAnsi="Arial" w:cs="Arial"/>
                <w:sz w:val="18"/>
                <w:szCs w:val="18"/>
              </w:rPr>
              <w:t>Код БК</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w:hAnsi="Arial" w:cs="Arial"/>
                <w:sz w:val="18"/>
                <w:szCs w:val="18"/>
              </w:rPr>
            </w:pPr>
            <w:r w:rsidRPr="00772F14">
              <w:rPr>
                <w:rFonts w:ascii="Arial" w:hAnsi="Arial" w:cs="Arial"/>
                <w:sz w:val="18"/>
                <w:szCs w:val="18"/>
              </w:rPr>
              <w:t xml:space="preserve">Кассовое исполнение      </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70"/>
        </w:trPr>
        <w:tc>
          <w:tcPr>
            <w:tcW w:w="7245" w:type="dxa"/>
            <w:gridSpan w:val="4"/>
            <w:vMerge/>
            <w:tcBorders>
              <w:top w:val="single" w:sz="4" w:space="0" w:color="auto"/>
              <w:left w:val="single" w:sz="4" w:space="0" w:color="auto"/>
              <w:bottom w:val="single" w:sz="4" w:space="0" w:color="auto"/>
              <w:right w:val="single" w:sz="4" w:space="0" w:color="auto"/>
            </w:tcBorders>
            <w:vAlign w:val="center"/>
            <w:hideMark/>
          </w:tcPr>
          <w:p w:rsidR="00772F14" w:rsidRPr="00772F14" w:rsidRDefault="00772F14" w:rsidP="00772F14">
            <w:pPr>
              <w:rPr>
                <w:rFonts w:ascii="Arial" w:hAnsi="Arial" w:cs="Arial"/>
                <w:sz w:val="18"/>
                <w:szCs w:val="18"/>
              </w:rPr>
            </w:pPr>
          </w:p>
        </w:tc>
        <w:tc>
          <w:tcPr>
            <w:tcW w:w="1984" w:type="dxa"/>
            <w:gridSpan w:val="6"/>
            <w:vMerge/>
            <w:tcBorders>
              <w:top w:val="single" w:sz="4" w:space="0" w:color="auto"/>
              <w:left w:val="single" w:sz="4" w:space="0" w:color="auto"/>
              <w:bottom w:val="single" w:sz="4" w:space="0" w:color="auto"/>
              <w:right w:val="single" w:sz="4" w:space="0" w:color="auto"/>
            </w:tcBorders>
            <w:vAlign w:val="center"/>
            <w:hideMark/>
          </w:tcPr>
          <w:p w:rsidR="00772F14" w:rsidRPr="00772F14" w:rsidRDefault="00772F14" w:rsidP="00772F14">
            <w:pPr>
              <w:rPr>
                <w:rFonts w:ascii="Arial" w:hAnsi="Arial" w:cs="Arial"/>
                <w:sz w:val="18"/>
                <w:szCs w:val="18"/>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772F14" w:rsidRPr="00772F14" w:rsidRDefault="00772F14" w:rsidP="00772F14">
            <w:pPr>
              <w:rPr>
                <w:rFonts w:ascii="Arial" w:hAnsi="Arial" w:cs="Arial"/>
                <w:sz w:val="18"/>
                <w:szCs w:val="18"/>
              </w:rPr>
            </w:pP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7245" w:type="dxa"/>
            <w:gridSpan w:val="4"/>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НАЛОГОВЫЕ И НЕНАЛОГОВЫЕ ДОХОДЫ</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000 1 00 00000 00 0000 000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1 253,1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НАЛОГИ НА ПРИБЫЛЬ, ДОХОДЫ</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000 1 01 00000 00 0000 000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191,9</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57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000 1 01 02010 01 0000 110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180,6</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824"/>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000 1 01 02020 01 0000 110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5,8</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2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 xml:space="preserve"> 000 1 01 02030 01 0000 110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3,9</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50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000 1 01 02040 01 0000 110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1,6</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135"/>
        </w:trPr>
        <w:tc>
          <w:tcPr>
            <w:tcW w:w="7245" w:type="dxa"/>
            <w:gridSpan w:val="4"/>
            <w:tcBorders>
              <w:top w:val="nil"/>
              <w:left w:val="nil"/>
              <w:bottom w:val="single" w:sz="4" w:space="0" w:color="auto"/>
              <w:right w:val="single" w:sz="4" w:space="0" w:color="auto"/>
            </w:tcBorders>
            <w:shd w:val="clear" w:color="auto" w:fill="auto"/>
            <w:vAlign w:val="bottom"/>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НАЛОГИ НА ТОВАРЫ (РАБОТЫ, УСЛУГИ), РЕАЛИЗУЕМЫЕ НА ТЕРРИТОРИИ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000 1 03 00000 00 0000 000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968,1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0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000 1 03 02230 01 0000 110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337,5</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34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моторные масла для дизельных и (или) карбюраторных (</w:t>
            </w:r>
            <w:proofErr w:type="spellStart"/>
            <w:r w:rsidRPr="00772F14">
              <w:rPr>
                <w:rFonts w:ascii="Arial Narrow" w:hAnsi="Arial Narrow" w:cs="Arial"/>
                <w:sz w:val="16"/>
                <w:szCs w:val="16"/>
              </w:rPr>
              <w:t>инжекторных</w:t>
            </w:r>
            <w:proofErr w:type="spellEnd"/>
            <w:r w:rsidRPr="00772F14">
              <w:rPr>
                <w:rFonts w:ascii="Arial Narrow" w:hAnsi="Arial Narrow" w:cs="Arial"/>
                <w:sz w:val="16"/>
                <w:szCs w:val="16"/>
              </w:rPr>
              <w:t>) двигателей, зачисляемые в консолидированные бюджеты субъектов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000 1 03 02240 01 0000 110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409"/>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000 1 03 02250 01 0000 110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664,9</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9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000 1 03 02260 01 0000 110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-43,4</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3"/>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НАЛОГИ НА СОВОКУПНЫЙ ДОХОД</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000 1 05 00000 00 0000 000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13,5</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129"/>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 xml:space="preserve">Единый сельскохозяйственный налог </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000 1 05 03010 01 0000 110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13,5</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17"/>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НАЛОГИ НА ИМУЩЕСТВО</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000 1 06 00000 00 0000 000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-15,1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136"/>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имущество физических лиц</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000 1 06 01000 00 0000 000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76,0</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37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000 1 06 01030 10 0000 110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76,0</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1"/>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Земельный налог</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000 1 06 06000 00 0000 000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-91,1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2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Земельный налог с организаций, обладающих земельным участком, расположенным в границах сельских поселений</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000 1 06 06033 10 0000 110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-172,7</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17"/>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Земельный налог с физических лиц, обладающих земельным участком, расположенным в границах сельских поселений</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000 1 06 06043 10 0000 110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81,6</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139"/>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ГОСУДАРСТВЕННАЯ ПОШЛИНА</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000 1 08 0000 00 0000 000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7,4</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538"/>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000 1 08 04020 01 1000 110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7,4</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404"/>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ИСПОЛЬЗОВАНИЯ ИМУЩЕСТВА, НАХОДЯЩЕГОСЯ В ГОСУДАРСТВЕННОЙ И МУНИЦИПАЛЬНОЙ СОБСТВЕННОСТИ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000 1 11 00000 00 0000 000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38,3</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566"/>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000 1 11 09045 10 0000 120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38,3</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121"/>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ДОХОДЫ ОТ ОКАЗАНИЯ ПЛАТНЫХ УСЛУГ И КОМПЕНСАЦИИ ЗАТРАТ ГОСУДАРСТВА</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000 1 13 00000 00 0000 000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49,0</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209"/>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доходы от оказания платных услуг (работ) получателями средств бюджетов сельских поселений</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000 1 13 01995 10 0000 130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49,0</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7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БЕЗВОЗМЕЗДНЫЕ ПОСТУПЛЕНИЯ</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5 789,2</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259"/>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БЕЗВОЗМЕЗДНЫЕ ПОСТУПЛЕНИЯ ОТ ДРУГИХ БЮДЖЕТОВ БЮДЖЕТНОЙ СИСТЕМЫ РФ, КРОМЕ БЮДЖЕТОВ ГОСУДАРСТВЕННЫХ ВНЕБЮДЖЕТНЫХ ФОНДОВ</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i/>
                <w:iCs/>
                <w:sz w:val="16"/>
                <w:szCs w:val="16"/>
              </w:rPr>
            </w:pPr>
            <w:r w:rsidRPr="00772F14">
              <w:rPr>
                <w:rFonts w:ascii="Arial Narrow" w:hAnsi="Arial Narrow" w:cs="Arial"/>
                <w:b/>
                <w:bCs/>
                <w:i/>
                <w:iCs/>
                <w:sz w:val="16"/>
                <w:szCs w:val="16"/>
              </w:rPr>
              <w:t>000 2 02 00000 00 0000 000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5 681,8</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13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Дотации бюджетам субъектов РФ и муниципальных образований</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000 2 02 01000 00 0000 151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2 320,3</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24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Дотации бюджетам сельских поселений на выравнивание бюджетной обеспеченности</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000 2 02 01001 10 0000 151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2 320,3</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13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Субсидии бюджетам субъектов РФ и муниципальных образований (межбюджетные субсидии)</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000 2 02 02000 00 0000 151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3 173,2</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232"/>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субсидии бюджетам сельских поселений</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000 2 02 02999 10 0000 151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3 173,2</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263"/>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lastRenderedPageBreak/>
              <w:t>Субвенции бюджетам субъектов РФ и муниципальных образований</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000 2 02 03000 00 0000 151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70,2</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405"/>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000 2 02 03015 10 0000 151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69,5</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33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Субвенции бюджетам сельских поселений на выполнение передаваемых полномочий субъектов Российской Федерации</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000 2 02 03024 10 0000 151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0,7</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7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 xml:space="preserve">Иные межбюджетные трансферты  </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000 2 02 04000 00 0000 151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118,1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139"/>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межбюджетные трансферты, передаваемые бюджетам сельских поселений</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000 2 02 04999 10 0000 151</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118,1</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B96E5A">
        <w:trPr>
          <w:gridAfter w:val="2"/>
          <w:wAfter w:w="833" w:type="dxa"/>
          <w:trHeight w:val="241"/>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Прочие безвозмездные поступления</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000 2 07 05000 00 0000 180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107,4</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330"/>
        </w:trPr>
        <w:tc>
          <w:tcPr>
            <w:tcW w:w="7245" w:type="dxa"/>
            <w:gridSpan w:val="4"/>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rPr>
                <w:rFonts w:ascii="Arial Narrow" w:hAnsi="Arial Narrow" w:cs="Arial"/>
                <w:sz w:val="16"/>
                <w:szCs w:val="16"/>
              </w:rPr>
            </w:pPr>
            <w:r w:rsidRPr="00772F14">
              <w:rPr>
                <w:rFonts w:ascii="Arial Narrow"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gridSpan w:val="6"/>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000 2 07 05020 10 0000 180</w:t>
            </w:r>
          </w:p>
        </w:tc>
        <w:tc>
          <w:tcPr>
            <w:tcW w:w="1276" w:type="dxa"/>
            <w:gridSpan w:val="3"/>
            <w:tcBorders>
              <w:top w:val="nil"/>
              <w:left w:val="nil"/>
              <w:bottom w:val="single" w:sz="4" w:space="0" w:color="auto"/>
              <w:right w:val="single" w:sz="4" w:space="0" w:color="auto"/>
            </w:tcBorders>
            <w:shd w:val="clear" w:color="auto" w:fill="auto"/>
            <w:vAlign w:val="center"/>
            <w:hideMark/>
          </w:tcPr>
          <w:p w:rsidR="00772F14" w:rsidRPr="00772F14" w:rsidRDefault="00772F14" w:rsidP="00772F14">
            <w:pPr>
              <w:jc w:val="center"/>
              <w:rPr>
                <w:rFonts w:ascii="Arial Narrow" w:hAnsi="Arial Narrow" w:cs="Arial"/>
                <w:sz w:val="16"/>
                <w:szCs w:val="16"/>
              </w:rPr>
            </w:pPr>
            <w:r w:rsidRPr="00772F14">
              <w:rPr>
                <w:rFonts w:ascii="Arial Narrow" w:hAnsi="Arial Narrow" w:cs="Arial"/>
                <w:sz w:val="16"/>
                <w:szCs w:val="16"/>
              </w:rPr>
              <w:t>107,4</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r w:rsidR="00772F14" w:rsidRPr="00772F14" w:rsidTr="00637295">
        <w:trPr>
          <w:gridAfter w:val="2"/>
          <w:wAfter w:w="833" w:type="dxa"/>
          <w:trHeight w:val="255"/>
        </w:trPr>
        <w:tc>
          <w:tcPr>
            <w:tcW w:w="7245" w:type="dxa"/>
            <w:gridSpan w:val="4"/>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rPr>
                <w:rFonts w:ascii="Arial Narrow" w:hAnsi="Arial Narrow" w:cs="Arial"/>
                <w:b/>
                <w:bCs/>
                <w:sz w:val="16"/>
                <w:szCs w:val="16"/>
              </w:rPr>
            </w:pPr>
            <w:r w:rsidRPr="00772F14">
              <w:rPr>
                <w:rFonts w:ascii="Arial Narrow" w:hAnsi="Arial Narrow" w:cs="Arial"/>
                <w:b/>
                <w:bCs/>
                <w:sz w:val="16"/>
                <w:szCs w:val="16"/>
              </w:rPr>
              <w:t>ИТОГО</w:t>
            </w:r>
          </w:p>
        </w:tc>
        <w:tc>
          <w:tcPr>
            <w:tcW w:w="1984" w:type="dxa"/>
            <w:gridSpan w:val="6"/>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72F14" w:rsidRPr="00772F14" w:rsidRDefault="00772F14" w:rsidP="00772F14">
            <w:pPr>
              <w:jc w:val="center"/>
              <w:rPr>
                <w:rFonts w:ascii="Arial Narrow" w:hAnsi="Arial Narrow" w:cs="Arial"/>
                <w:b/>
                <w:bCs/>
                <w:sz w:val="16"/>
                <w:szCs w:val="16"/>
              </w:rPr>
            </w:pPr>
            <w:r w:rsidRPr="00772F14">
              <w:rPr>
                <w:rFonts w:ascii="Arial Narrow" w:hAnsi="Arial Narrow" w:cs="Arial"/>
                <w:b/>
                <w:bCs/>
                <w:sz w:val="16"/>
                <w:szCs w:val="16"/>
              </w:rPr>
              <w:t>7 042,3</w:t>
            </w:r>
          </w:p>
        </w:tc>
        <w:tc>
          <w:tcPr>
            <w:tcW w:w="573" w:type="dxa"/>
            <w:gridSpan w:val="5"/>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772F14" w:rsidRPr="00772F14" w:rsidRDefault="00772F14" w:rsidP="00772F14">
            <w:pPr>
              <w:rPr>
                <w:rFonts w:ascii="Arial" w:hAnsi="Arial" w:cs="Arial"/>
                <w:sz w:val="20"/>
                <w:szCs w:val="20"/>
              </w:rPr>
            </w:pPr>
          </w:p>
        </w:tc>
      </w:tr>
    </w:tbl>
    <w:p w:rsidR="00772F14" w:rsidRDefault="00772F14"/>
    <w:p w:rsidR="00B17FF9" w:rsidRDefault="00B17FF9"/>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546C76" w:rsidRDefault="00546C76"/>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17FF9" w:rsidRDefault="00B17FF9"/>
    <w:tbl>
      <w:tblPr>
        <w:tblW w:w="11921" w:type="dxa"/>
        <w:tblInd w:w="93" w:type="dxa"/>
        <w:tblLayout w:type="fixed"/>
        <w:tblLook w:val="04A0" w:firstRow="1" w:lastRow="0" w:firstColumn="1" w:lastColumn="0" w:noHBand="0" w:noVBand="1"/>
      </w:tblPr>
      <w:tblGrid>
        <w:gridCol w:w="5260"/>
        <w:gridCol w:w="142"/>
        <w:gridCol w:w="284"/>
        <w:gridCol w:w="283"/>
        <w:gridCol w:w="142"/>
        <w:gridCol w:w="850"/>
        <w:gridCol w:w="694"/>
        <w:gridCol w:w="15"/>
        <w:gridCol w:w="945"/>
        <w:gridCol w:w="236"/>
        <w:gridCol w:w="236"/>
        <w:gridCol w:w="236"/>
        <w:gridCol w:w="168"/>
        <w:gridCol w:w="257"/>
        <w:gridCol w:w="215"/>
        <w:gridCol w:w="21"/>
        <w:gridCol w:w="640"/>
        <w:gridCol w:w="164"/>
        <w:gridCol w:w="472"/>
        <w:gridCol w:w="661"/>
      </w:tblGrid>
      <w:tr w:rsidR="00B17FF9" w:rsidRPr="00B17FF9" w:rsidTr="00B17FF9">
        <w:trPr>
          <w:gridAfter w:val="2"/>
          <w:wAfter w:w="1133" w:type="dxa"/>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82" w:type="dxa"/>
            <w:gridSpan w:val="6"/>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Приложение № 3</w:t>
            </w:r>
          </w:p>
        </w:tc>
        <w:tc>
          <w:tcPr>
            <w:tcW w:w="640" w:type="dxa"/>
            <w:gridSpan w:val="3"/>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1297" w:type="dxa"/>
            <w:gridSpan w:val="5"/>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r>
      <w:tr w:rsidR="00B17FF9" w:rsidRPr="00B17FF9" w:rsidTr="00B17FF9">
        <w:trPr>
          <w:gridAfter w:val="2"/>
          <w:wAfter w:w="1133" w:type="dxa"/>
          <w:trHeight w:val="270"/>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4819" w:type="dxa"/>
            <w:gridSpan w:val="14"/>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 xml:space="preserve">к решению Думы </w:t>
            </w:r>
            <w:proofErr w:type="spellStart"/>
            <w:r w:rsidRPr="00B17FF9">
              <w:rPr>
                <w:sz w:val="20"/>
                <w:szCs w:val="20"/>
              </w:rPr>
              <w:t>Перфиловского</w:t>
            </w:r>
            <w:proofErr w:type="spellEnd"/>
          </w:p>
        </w:tc>
      </w:tr>
      <w:tr w:rsidR="00B17FF9" w:rsidRPr="00B17FF9" w:rsidTr="00B17FF9">
        <w:trPr>
          <w:gridAfter w:val="2"/>
          <w:wAfter w:w="1133" w:type="dxa"/>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82" w:type="dxa"/>
            <w:gridSpan w:val="6"/>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сельского поселения</w:t>
            </w:r>
          </w:p>
        </w:tc>
        <w:tc>
          <w:tcPr>
            <w:tcW w:w="640" w:type="dxa"/>
            <w:gridSpan w:val="3"/>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1297" w:type="dxa"/>
            <w:gridSpan w:val="5"/>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r>
      <w:tr w:rsidR="00B17FF9" w:rsidRPr="00B17FF9" w:rsidTr="00B17FF9">
        <w:trPr>
          <w:gridAfter w:val="2"/>
          <w:wAfter w:w="1133" w:type="dxa"/>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4819" w:type="dxa"/>
            <w:gridSpan w:val="14"/>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 xml:space="preserve">"  Об исполнении бюджета </w:t>
            </w:r>
            <w:proofErr w:type="spellStart"/>
            <w:r w:rsidRPr="00B17FF9">
              <w:rPr>
                <w:sz w:val="20"/>
                <w:szCs w:val="20"/>
              </w:rPr>
              <w:t>Перфиловского</w:t>
            </w:r>
            <w:proofErr w:type="spellEnd"/>
          </w:p>
        </w:tc>
      </w:tr>
      <w:tr w:rsidR="00B17FF9" w:rsidRPr="00B17FF9" w:rsidTr="00B17FF9">
        <w:trPr>
          <w:gridAfter w:val="2"/>
          <w:wAfter w:w="1133" w:type="dxa"/>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4819" w:type="dxa"/>
            <w:gridSpan w:val="14"/>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муниципального образования за 2015год"</w:t>
            </w:r>
          </w:p>
        </w:tc>
      </w:tr>
      <w:tr w:rsidR="00B17FF9" w:rsidRPr="00B17FF9" w:rsidTr="00B17FF9">
        <w:trPr>
          <w:gridAfter w:val="2"/>
          <w:wAfter w:w="1133" w:type="dxa"/>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4819" w:type="dxa"/>
            <w:gridSpan w:val="14"/>
            <w:tcBorders>
              <w:top w:val="nil"/>
              <w:left w:val="nil"/>
              <w:bottom w:val="nil"/>
              <w:right w:val="nil"/>
            </w:tcBorders>
            <w:shd w:val="clear" w:color="auto" w:fill="auto"/>
            <w:noWrap/>
            <w:vAlign w:val="bottom"/>
            <w:hideMark/>
          </w:tcPr>
          <w:p w:rsidR="00B17FF9" w:rsidRPr="00B17FF9" w:rsidRDefault="00E87F85" w:rsidP="00E87F85">
            <w:pPr>
              <w:rPr>
                <w:sz w:val="20"/>
                <w:szCs w:val="20"/>
              </w:rPr>
            </w:pPr>
            <w:r>
              <w:rPr>
                <w:sz w:val="20"/>
                <w:szCs w:val="20"/>
              </w:rPr>
              <w:t>От 25.05.2016 г.№ 102</w:t>
            </w:r>
          </w:p>
        </w:tc>
      </w:tr>
      <w:tr w:rsidR="00B17FF9" w:rsidRPr="00B17FF9" w:rsidTr="00B17FF9">
        <w:trPr>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779" w:type="dxa"/>
            <w:gridSpan w:val="10"/>
            <w:tcBorders>
              <w:top w:val="nil"/>
              <w:left w:val="nil"/>
              <w:bottom w:val="nil"/>
              <w:right w:val="nil"/>
            </w:tcBorders>
            <w:shd w:val="clear" w:color="auto" w:fill="auto"/>
            <w:noWrap/>
            <w:vAlign w:val="bottom"/>
            <w:hideMark/>
          </w:tcPr>
          <w:p w:rsidR="00B17FF9" w:rsidRPr="00B17FF9" w:rsidRDefault="00B17FF9" w:rsidP="00B17FF9">
            <w:pPr>
              <w:rPr>
                <w:sz w:val="20"/>
                <w:szCs w:val="20"/>
              </w:rPr>
            </w:pPr>
          </w:p>
        </w:tc>
        <w:tc>
          <w:tcPr>
            <w:tcW w:w="236" w:type="dxa"/>
            <w:gridSpan w:val="2"/>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640" w:type="dxa"/>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1297" w:type="dxa"/>
            <w:gridSpan w:val="3"/>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r>
      <w:tr w:rsidR="00B17FF9" w:rsidRPr="00B17FF9" w:rsidTr="00B17FF9">
        <w:trPr>
          <w:trHeight w:val="255"/>
        </w:trPr>
        <w:tc>
          <w:tcPr>
            <w:tcW w:w="5402"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4"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83" w:type="dxa"/>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3779" w:type="dxa"/>
            <w:gridSpan w:val="10"/>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640" w:type="dxa"/>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c>
          <w:tcPr>
            <w:tcW w:w="1297" w:type="dxa"/>
            <w:gridSpan w:val="3"/>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r>
      <w:tr w:rsidR="00B17FF9" w:rsidRPr="00B17FF9" w:rsidTr="00B17FF9">
        <w:trPr>
          <w:gridAfter w:val="2"/>
          <w:wAfter w:w="1133" w:type="dxa"/>
          <w:trHeight w:val="780"/>
        </w:trPr>
        <w:tc>
          <w:tcPr>
            <w:tcW w:w="10788" w:type="dxa"/>
            <w:gridSpan w:val="18"/>
            <w:tcBorders>
              <w:top w:val="nil"/>
              <w:left w:val="nil"/>
              <w:bottom w:val="nil"/>
              <w:right w:val="nil"/>
            </w:tcBorders>
            <w:shd w:val="clear" w:color="auto" w:fill="auto"/>
            <w:vAlign w:val="bottom"/>
            <w:hideMark/>
          </w:tcPr>
          <w:p w:rsidR="00B17FF9" w:rsidRPr="00B96E5A" w:rsidRDefault="00B17FF9" w:rsidP="00B17FF9">
            <w:pPr>
              <w:jc w:val="center"/>
              <w:rPr>
                <w:b/>
                <w:bCs/>
                <w:color w:val="000000"/>
                <w:sz w:val="20"/>
                <w:szCs w:val="20"/>
              </w:rPr>
            </w:pPr>
            <w:r w:rsidRPr="00B96E5A">
              <w:rPr>
                <w:b/>
                <w:bCs/>
                <w:color w:val="000000"/>
                <w:sz w:val="20"/>
                <w:szCs w:val="20"/>
              </w:rPr>
              <w:t xml:space="preserve"> РАСХОДЫ БЮДЖЕТА ПЕРФИЛОВСКОГО МУНИЦИПАЛЬНОГО ОБРАЗОВАНИЯ ПО ВЕДОМСТВЕННОЙ СТРУКТУРЕ РАСХОДОВ БЮДЖЕТА ПЕРФИЛОВСКОГО МУНИЦИПАЛЬНОГО ОБРАЗОВАНИЯ ЗА 2015г.</w:t>
            </w:r>
          </w:p>
        </w:tc>
      </w:tr>
      <w:tr w:rsidR="00B17FF9" w:rsidRPr="00B17FF9" w:rsidTr="00B96E5A">
        <w:trPr>
          <w:gridAfter w:val="1"/>
          <w:wAfter w:w="661" w:type="dxa"/>
          <w:trHeight w:val="106"/>
        </w:trPr>
        <w:tc>
          <w:tcPr>
            <w:tcW w:w="7655" w:type="dxa"/>
            <w:gridSpan w:val="7"/>
            <w:tcBorders>
              <w:top w:val="nil"/>
              <w:left w:val="nil"/>
              <w:bottom w:val="nil"/>
              <w:right w:val="nil"/>
            </w:tcBorders>
            <w:shd w:val="clear" w:color="auto" w:fill="auto"/>
            <w:vAlign w:val="bottom"/>
            <w:hideMark/>
          </w:tcPr>
          <w:p w:rsidR="00B17FF9" w:rsidRPr="00B96E5A" w:rsidRDefault="00B17FF9" w:rsidP="00B17FF9">
            <w:pPr>
              <w:jc w:val="center"/>
              <w:rPr>
                <w:b/>
                <w:bCs/>
                <w:color w:val="000000"/>
                <w:sz w:val="20"/>
                <w:szCs w:val="20"/>
              </w:rPr>
            </w:pPr>
          </w:p>
        </w:tc>
        <w:tc>
          <w:tcPr>
            <w:tcW w:w="960" w:type="dxa"/>
            <w:gridSpan w:val="2"/>
            <w:tcBorders>
              <w:top w:val="nil"/>
              <w:left w:val="nil"/>
              <w:bottom w:val="nil"/>
              <w:right w:val="nil"/>
            </w:tcBorders>
            <w:shd w:val="clear" w:color="auto" w:fill="auto"/>
            <w:vAlign w:val="bottom"/>
            <w:hideMark/>
          </w:tcPr>
          <w:p w:rsidR="00B17FF9" w:rsidRPr="00B96E5A" w:rsidRDefault="00B17FF9" w:rsidP="00B17FF9">
            <w:pPr>
              <w:jc w:val="center"/>
              <w:rPr>
                <w:rFonts w:ascii="Arial" w:hAnsi="Arial" w:cs="Arial"/>
                <w:b/>
                <w:bCs/>
                <w:color w:val="000000"/>
                <w:sz w:val="20"/>
                <w:szCs w:val="20"/>
              </w:rPr>
            </w:pPr>
          </w:p>
        </w:tc>
        <w:tc>
          <w:tcPr>
            <w:tcW w:w="236" w:type="dxa"/>
            <w:tcBorders>
              <w:top w:val="nil"/>
              <w:left w:val="nil"/>
              <w:bottom w:val="nil"/>
              <w:right w:val="nil"/>
            </w:tcBorders>
            <w:shd w:val="clear" w:color="auto" w:fill="auto"/>
            <w:vAlign w:val="bottom"/>
            <w:hideMark/>
          </w:tcPr>
          <w:p w:rsidR="00B17FF9" w:rsidRPr="00B96E5A" w:rsidRDefault="00B17FF9" w:rsidP="00B17FF9">
            <w:pPr>
              <w:jc w:val="center"/>
              <w:rPr>
                <w:rFonts w:ascii="Arial" w:hAnsi="Arial" w:cs="Arial"/>
                <w:b/>
                <w:bCs/>
                <w:color w:val="000000"/>
                <w:sz w:val="20"/>
                <w:szCs w:val="20"/>
              </w:rPr>
            </w:pPr>
          </w:p>
        </w:tc>
        <w:tc>
          <w:tcPr>
            <w:tcW w:w="236" w:type="dxa"/>
            <w:tcBorders>
              <w:top w:val="nil"/>
              <w:left w:val="nil"/>
              <w:bottom w:val="nil"/>
              <w:right w:val="nil"/>
            </w:tcBorders>
            <w:shd w:val="clear" w:color="auto" w:fill="auto"/>
            <w:vAlign w:val="bottom"/>
            <w:hideMark/>
          </w:tcPr>
          <w:p w:rsidR="00B17FF9" w:rsidRPr="00B96E5A" w:rsidRDefault="00B17FF9" w:rsidP="00B17FF9">
            <w:pPr>
              <w:jc w:val="center"/>
              <w:rPr>
                <w:rFonts w:ascii="Arial" w:hAnsi="Arial" w:cs="Arial"/>
                <w:b/>
                <w:bCs/>
                <w:color w:val="000000"/>
                <w:sz w:val="20"/>
                <w:szCs w:val="20"/>
              </w:rPr>
            </w:pPr>
          </w:p>
        </w:tc>
        <w:tc>
          <w:tcPr>
            <w:tcW w:w="236" w:type="dxa"/>
            <w:tcBorders>
              <w:top w:val="nil"/>
              <w:left w:val="nil"/>
              <w:bottom w:val="nil"/>
              <w:right w:val="nil"/>
            </w:tcBorders>
            <w:shd w:val="clear" w:color="auto" w:fill="auto"/>
            <w:vAlign w:val="bottom"/>
            <w:hideMark/>
          </w:tcPr>
          <w:p w:rsidR="00B17FF9" w:rsidRPr="00B96E5A" w:rsidRDefault="00B17FF9" w:rsidP="00B17FF9">
            <w:pPr>
              <w:jc w:val="center"/>
              <w:rPr>
                <w:rFonts w:ascii="Arial" w:hAnsi="Arial" w:cs="Arial"/>
                <w:b/>
                <w:bCs/>
                <w:color w:val="000000"/>
                <w:sz w:val="20"/>
                <w:szCs w:val="20"/>
              </w:rPr>
            </w:pPr>
          </w:p>
        </w:tc>
        <w:tc>
          <w:tcPr>
            <w:tcW w:w="640" w:type="dxa"/>
            <w:gridSpan w:val="3"/>
            <w:tcBorders>
              <w:top w:val="nil"/>
              <w:left w:val="nil"/>
              <w:bottom w:val="nil"/>
              <w:right w:val="nil"/>
            </w:tcBorders>
            <w:shd w:val="clear" w:color="auto" w:fill="auto"/>
            <w:vAlign w:val="bottom"/>
            <w:hideMark/>
          </w:tcPr>
          <w:p w:rsidR="00B17FF9" w:rsidRPr="00B96E5A" w:rsidRDefault="00B17FF9" w:rsidP="00B17FF9">
            <w:pPr>
              <w:jc w:val="center"/>
              <w:rPr>
                <w:rFonts w:ascii="Arial" w:hAnsi="Arial" w:cs="Arial"/>
                <w:b/>
                <w:bCs/>
                <w:color w:val="000000"/>
                <w:sz w:val="20"/>
                <w:szCs w:val="20"/>
              </w:rPr>
            </w:pPr>
          </w:p>
        </w:tc>
        <w:tc>
          <w:tcPr>
            <w:tcW w:w="1297" w:type="dxa"/>
            <w:gridSpan w:val="4"/>
            <w:tcBorders>
              <w:top w:val="nil"/>
              <w:left w:val="nil"/>
              <w:bottom w:val="nil"/>
              <w:right w:val="nil"/>
            </w:tcBorders>
            <w:shd w:val="clear" w:color="auto" w:fill="auto"/>
            <w:vAlign w:val="bottom"/>
            <w:hideMark/>
          </w:tcPr>
          <w:p w:rsidR="00B17FF9" w:rsidRPr="00B96E5A" w:rsidRDefault="00B17FF9" w:rsidP="00B17FF9">
            <w:pPr>
              <w:jc w:val="center"/>
              <w:rPr>
                <w:rFonts w:ascii="Arial" w:hAnsi="Arial" w:cs="Arial"/>
                <w:b/>
                <w:bCs/>
                <w:color w:val="000000"/>
                <w:sz w:val="20"/>
                <w:szCs w:val="20"/>
              </w:rPr>
            </w:pPr>
          </w:p>
        </w:tc>
      </w:tr>
      <w:tr w:rsidR="00B17FF9" w:rsidRPr="00B17FF9" w:rsidTr="00B96E5A">
        <w:trPr>
          <w:gridAfter w:val="2"/>
          <w:wAfter w:w="1133" w:type="dxa"/>
          <w:trHeight w:val="270"/>
        </w:trPr>
        <w:tc>
          <w:tcPr>
            <w:tcW w:w="6961" w:type="dxa"/>
            <w:gridSpan w:val="6"/>
            <w:tcBorders>
              <w:top w:val="nil"/>
              <w:left w:val="nil"/>
              <w:bottom w:val="single" w:sz="4" w:space="0" w:color="auto"/>
              <w:right w:val="nil"/>
            </w:tcBorders>
            <w:shd w:val="clear" w:color="auto" w:fill="auto"/>
            <w:noWrap/>
            <w:vAlign w:val="bottom"/>
            <w:hideMark/>
          </w:tcPr>
          <w:p w:rsidR="00B17FF9" w:rsidRPr="00B96E5A" w:rsidRDefault="00B17FF9" w:rsidP="00B17FF9">
            <w:pPr>
              <w:rPr>
                <w:rFonts w:ascii="Arial CYR" w:hAnsi="Arial CYR" w:cs="Arial CYR"/>
                <w:sz w:val="20"/>
                <w:szCs w:val="20"/>
              </w:rPr>
            </w:pPr>
            <w:r w:rsidRPr="00B96E5A">
              <w:rPr>
                <w:rFonts w:ascii="Arial CYR" w:hAnsi="Arial CYR" w:cs="Arial CYR"/>
                <w:sz w:val="20"/>
                <w:szCs w:val="20"/>
              </w:rPr>
              <w:t> </w:t>
            </w:r>
          </w:p>
        </w:tc>
        <w:tc>
          <w:tcPr>
            <w:tcW w:w="709" w:type="dxa"/>
            <w:gridSpan w:val="2"/>
            <w:tcBorders>
              <w:top w:val="nil"/>
              <w:left w:val="nil"/>
              <w:bottom w:val="nil"/>
              <w:right w:val="nil"/>
            </w:tcBorders>
            <w:shd w:val="clear" w:color="auto" w:fill="auto"/>
            <w:noWrap/>
            <w:vAlign w:val="bottom"/>
            <w:hideMark/>
          </w:tcPr>
          <w:p w:rsidR="00B17FF9" w:rsidRPr="00B96E5A" w:rsidRDefault="00B17FF9" w:rsidP="00B17FF9">
            <w:pPr>
              <w:rPr>
                <w:rFonts w:ascii="Arial CYR" w:hAnsi="Arial CYR" w:cs="Arial CYR"/>
                <w:sz w:val="20"/>
                <w:szCs w:val="20"/>
              </w:rPr>
            </w:pPr>
          </w:p>
        </w:tc>
        <w:tc>
          <w:tcPr>
            <w:tcW w:w="1181" w:type="dxa"/>
            <w:gridSpan w:val="2"/>
            <w:tcBorders>
              <w:top w:val="nil"/>
              <w:left w:val="nil"/>
              <w:bottom w:val="nil"/>
              <w:right w:val="nil"/>
            </w:tcBorders>
            <w:shd w:val="clear" w:color="auto" w:fill="auto"/>
            <w:noWrap/>
            <w:vAlign w:val="bottom"/>
            <w:hideMark/>
          </w:tcPr>
          <w:p w:rsidR="00B17FF9" w:rsidRPr="00B96E5A" w:rsidRDefault="00B17FF9" w:rsidP="00B17FF9">
            <w:pPr>
              <w:rPr>
                <w:rFonts w:ascii="Arial" w:hAnsi="Arial" w:cs="Arial"/>
                <w:sz w:val="20"/>
                <w:szCs w:val="20"/>
              </w:rPr>
            </w:pPr>
          </w:p>
        </w:tc>
        <w:tc>
          <w:tcPr>
            <w:tcW w:w="640" w:type="dxa"/>
            <w:gridSpan w:val="3"/>
            <w:tcBorders>
              <w:top w:val="nil"/>
              <w:left w:val="nil"/>
              <w:bottom w:val="nil"/>
              <w:right w:val="nil"/>
            </w:tcBorders>
            <w:shd w:val="clear" w:color="auto" w:fill="auto"/>
            <w:noWrap/>
            <w:vAlign w:val="bottom"/>
            <w:hideMark/>
          </w:tcPr>
          <w:p w:rsidR="00B17FF9" w:rsidRPr="00B96E5A" w:rsidRDefault="00B17FF9" w:rsidP="00B17FF9">
            <w:pPr>
              <w:rPr>
                <w:rFonts w:ascii="Arial" w:hAnsi="Arial" w:cs="Arial"/>
                <w:sz w:val="20"/>
                <w:szCs w:val="20"/>
              </w:rPr>
            </w:pPr>
          </w:p>
        </w:tc>
        <w:tc>
          <w:tcPr>
            <w:tcW w:w="1297" w:type="dxa"/>
            <w:gridSpan w:val="5"/>
            <w:tcBorders>
              <w:top w:val="nil"/>
              <w:left w:val="nil"/>
              <w:bottom w:val="nil"/>
              <w:right w:val="nil"/>
            </w:tcBorders>
            <w:shd w:val="clear" w:color="auto" w:fill="auto"/>
            <w:noWrap/>
            <w:vAlign w:val="bottom"/>
            <w:hideMark/>
          </w:tcPr>
          <w:p w:rsidR="00B17FF9" w:rsidRPr="00B96E5A" w:rsidRDefault="00B17FF9" w:rsidP="00B17FF9">
            <w:pPr>
              <w:rPr>
                <w:rFonts w:ascii="Arial CYR" w:hAnsi="Arial CYR" w:cs="Arial CYR"/>
                <w:sz w:val="20"/>
                <w:szCs w:val="20"/>
              </w:rPr>
            </w:pPr>
            <w:r w:rsidRPr="00B96E5A">
              <w:rPr>
                <w:rFonts w:ascii="Arial CYR" w:hAnsi="Arial CYR" w:cs="Arial CYR"/>
                <w:sz w:val="20"/>
                <w:szCs w:val="20"/>
              </w:rPr>
              <w:t>тыс. руб.</w:t>
            </w:r>
          </w:p>
        </w:tc>
      </w:tr>
      <w:tr w:rsidR="00B17FF9" w:rsidRPr="00B17FF9" w:rsidTr="00B96E5A">
        <w:trPr>
          <w:gridAfter w:val="2"/>
          <w:wAfter w:w="1133" w:type="dxa"/>
          <w:trHeight w:val="15"/>
        </w:trPr>
        <w:tc>
          <w:tcPr>
            <w:tcW w:w="5260" w:type="dxa"/>
            <w:vMerge w:val="restart"/>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xml:space="preserve">Наименование </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proofErr w:type="spellStart"/>
            <w:r w:rsidRPr="00B96E5A">
              <w:rPr>
                <w:b/>
                <w:bCs/>
                <w:sz w:val="20"/>
                <w:szCs w:val="20"/>
              </w:rPr>
              <w:t>Рз</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proofErr w:type="gramStart"/>
            <w:r w:rsidRPr="00B96E5A">
              <w:rPr>
                <w:b/>
                <w:bCs/>
                <w:sz w:val="20"/>
                <w:szCs w:val="20"/>
              </w:rPr>
              <w:t>ПР</w:t>
            </w:r>
            <w:proofErr w:type="gramEnd"/>
          </w:p>
        </w:tc>
        <w:tc>
          <w:tcPr>
            <w:tcW w:w="1181" w:type="dxa"/>
            <w:gridSpan w:val="2"/>
            <w:tcBorders>
              <w:top w:val="single" w:sz="4" w:space="0" w:color="auto"/>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ЦСР</w:t>
            </w:r>
          </w:p>
        </w:tc>
        <w:tc>
          <w:tcPr>
            <w:tcW w:w="640" w:type="dxa"/>
            <w:gridSpan w:val="3"/>
            <w:tcBorders>
              <w:top w:val="single" w:sz="4" w:space="0" w:color="auto"/>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ВР</w:t>
            </w:r>
          </w:p>
        </w:tc>
        <w:tc>
          <w:tcPr>
            <w:tcW w:w="129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Кассовое исполнение</w:t>
            </w:r>
          </w:p>
        </w:tc>
      </w:tr>
      <w:tr w:rsidR="00B17FF9" w:rsidRPr="00B17FF9" w:rsidTr="00B96E5A">
        <w:trPr>
          <w:gridAfter w:val="2"/>
          <w:wAfter w:w="1133" w:type="dxa"/>
          <w:trHeight w:val="900"/>
        </w:trPr>
        <w:tc>
          <w:tcPr>
            <w:tcW w:w="5260" w:type="dxa"/>
            <w:vMerge/>
            <w:tcBorders>
              <w:top w:val="nil"/>
              <w:left w:val="single" w:sz="4" w:space="0" w:color="auto"/>
              <w:bottom w:val="single" w:sz="4" w:space="0" w:color="auto"/>
              <w:right w:val="single" w:sz="4" w:space="0" w:color="auto"/>
            </w:tcBorders>
            <w:vAlign w:val="center"/>
            <w:hideMark/>
          </w:tcPr>
          <w:p w:rsidR="00B17FF9" w:rsidRPr="00B96E5A" w:rsidRDefault="00B17FF9" w:rsidP="00B17FF9">
            <w:pPr>
              <w:rPr>
                <w:b/>
                <w:bCs/>
                <w:sz w:val="20"/>
                <w:szCs w:val="20"/>
              </w:rPr>
            </w:pP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ГРБС</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proofErr w:type="spellStart"/>
            <w:r w:rsidRPr="00B96E5A">
              <w:rPr>
                <w:b/>
                <w:bCs/>
                <w:sz w:val="20"/>
                <w:szCs w:val="20"/>
              </w:rPr>
              <w:t>Рз</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proofErr w:type="gramStart"/>
            <w:r w:rsidRPr="00B96E5A">
              <w:rPr>
                <w:b/>
                <w:bCs/>
                <w:sz w:val="20"/>
                <w:szCs w:val="20"/>
              </w:rPr>
              <w:t>ПР</w:t>
            </w:r>
            <w:proofErr w:type="gramEnd"/>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ЦСР</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ВР</w:t>
            </w:r>
          </w:p>
        </w:tc>
        <w:tc>
          <w:tcPr>
            <w:tcW w:w="1297" w:type="dxa"/>
            <w:gridSpan w:val="5"/>
            <w:vMerge/>
            <w:tcBorders>
              <w:top w:val="single" w:sz="4" w:space="0" w:color="auto"/>
              <w:left w:val="single" w:sz="4" w:space="0" w:color="auto"/>
              <w:bottom w:val="single" w:sz="4" w:space="0" w:color="auto"/>
              <w:right w:val="single" w:sz="4" w:space="0" w:color="auto"/>
            </w:tcBorders>
            <w:vAlign w:val="center"/>
            <w:hideMark/>
          </w:tcPr>
          <w:p w:rsidR="00B17FF9" w:rsidRPr="00B96E5A" w:rsidRDefault="00B17FF9" w:rsidP="00B17FF9">
            <w:pPr>
              <w:rPr>
                <w:b/>
                <w:bCs/>
                <w:sz w:val="20"/>
                <w:szCs w:val="20"/>
              </w:rPr>
            </w:pPr>
          </w:p>
        </w:tc>
      </w:tr>
      <w:tr w:rsidR="00B17FF9" w:rsidRPr="00B17FF9" w:rsidTr="00B96E5A">
        <w:trPr>
          <w:gridAfter w:val="2"/>
          <w:wAfter w:w="1133" w:type="dxa"/>
          <w:trHeight w:val="315"/>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B17FF9" w:rsidRPr="00B96E5A" w:rsidRDefault="00B17FF9" w:rsidP="00B17FF9">
            <w:pPr>
              <w:rPr>
                <w:b/>
                <w:bCs/>
                <w:sz w:val="20"/>
                <w:szCs w:val="20"/>
              </w:rPr>
            </w:pPr>
            <w:r w:rsidRPr="00B96E5A">
              <w:rPr>
                <w:b/>
                <w:bCs/>
                <w:sz w:val="20"/>
                <w:szCs w:val="20"/>
              </w:rPr>
              <w:t>ВСЕГО</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6 561,2</w:t>
            </w:r>
          </w:p>
        </w:tc>
      </w:tr>
      <w:tr w:rsidR="00B17FF9" w:rsidRPr="00B17FF9" w:rsidTr="00B96E5A">
        <w:trPr>
          <w:gridAfter w:val="2"/>
          <w:wAfter w:w="1133" w:type="dxa"/>
          <w:trHeight w:val="4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 xml:space="preserve">Администрация </w:t>
            </w:r>
            <w:proofErr w:type="spellStart"/>
            <w:r w:rsidRPr="00B96E5A">
              <w:rPr>
                <w:b/>
                <w:bCs/>
                <w:sz w:val="20"/>
                <w:szCs w:val="20"/>
              </w:rPr>
              <w:t>Перфиловского</w:t>
            </w:r>
            <w:proofErr w:type="spellEnd"/>
            <w:r w:rsidRPr="00B96E5A">
              <w:rPr>
                <w:b/>
                <w:bCs/>
                <w:sz w:val="20"/>
                <w:szCs w:val="20"/>
              </w:rPr>
              <w:t xml:space="preserve"> сельского поселения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noWrap/>
            <w:vAlign w:val="center"/>
            <w:hideMark/>
          </w:tcPr>
          <w:p w:rsidR="00B17FF9" w:rsidRPr="00B96E5A" w:rsidRDefault="00B17FF9" w:rsidP="00B17FF9">
            <w:pPr>
              <w:jc w:val="center"/>
              <w:rPr>
                <w:b/>
                <w:bCs/>
                <w:sz w:val="20"/>
                <w:szCs w:val="20"/>
              </w:rPr>
            </w:pPr>
            <w:r w:rsidRPr="00B96E5A">
              <w:rPr>
                <w:b/>
                <w:bCs/>
                <w:sz w:val="20"/>
                <w:szCs w:val="20"/>
              </w:rPr>
              <w:t>6 561,2</w:t>
            </w:r>
          </w:p>
        </w:tc>
      </w:tr>
      <w:tr w:rsidR="00B17FF9" w:rsidRPr="00B17FF9" w:rsidTr="00B96E5A">
        <w:trPr>
          <w:gridAfter w:val="2"/>
          <w:wAfter w:w="1133" w:type="dxa"/>
          <w:trHeight w:val="31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ОБЩЕГОСУДАРСТВЕННЫЕ ВОПРОСЫ</w:t>
            </w:r>
          </w:p>
        </w:tc>
        <w:tc>
          <w:tcPr>
            <w:tcW w:w="851" w:type="dxa"/>
            <w:gridSpan w:val="4"/>
            <w:tcBorders>
              <w:top w:val="nil"/>
              <w:left w:val="nil"/>
              <w:bottom w:val="single" w:sz="4" w:space="0" w:color="auto"/>
              <w:right w:val="single" w:sz="4" w:space="0" w:color="auto"/>
            </w:tcBorders>
            <w:shd w:val="clear" w:color="auto" w:fill="auto"/>
            <w:noWrap/>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2 731,6</w:t>
            </w:r>
          </w:p>
        </w:tc>
      </w:tr>
      <w:tr w:rsidR="00B17FF9" w:rsidRPr="00B17FF9" w:rsidTr="00B96E5A">
        <w:trPr>
          <w:gridAfter w:val="2"/>
          <w:wAfter w:w="1133" w:type="dxa"/>
          <w:trHeight w:val="7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Функционирование высшего должностного лица субъекта Российской Федерации и муниципального образования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794,6</w:t>
            </w:r>
          </w:p>
        </w:tc>
      </w:tr>
      <w:tr w:rsidR="00B17FF9" w:rsidRPr="00B17FF9" w:rsidTr="00B96E5A">
        <w:trPr>
          <w:gridAfter w:val="2"/>
          <w:wAfter w:w="1133" w:type="dxa"/>
          <w:trHeight w:val="4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Руководство и управление в сфере установленных функций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71.0.0000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742,6</w:t>
            </w:r>
          </w:p>
        </w:tc>
      </w:tr>
      <w:tr w:rsidR="00B17FF9" w:rsidRPr="00B17FF9" w:rsidTr="00B96E5A">
        <w:trPr>
          <w:gridAfter w:val="2"/>
          <w:wAfter w:w="1133" w:type="dxa"/>
          <w:trHeight w:val="22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Глава муниципального образования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71.0.2030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742,6</w:t>
            </w:r>
          </w:p>
        </w:tc>
      </w:tr>
      <w:tr w:rsidR="00B17FF9" w:rsidRPr="00B17FF9" w:rsidTr="00B96E5A">
        <w:trPr>
          <w:gridAfter w:val="2"/>
          <w:wAfter w:w="1133" w:type="dxa"/>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71.0.2030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742,6</w:t>
            </w:r>
          </w:p>
        </w:tc>
      </w:tr>
      <w:tr w:rsidR="00B17FF9" w:rsidRPr="00B17FF9" w:rsidTr="00B96E5A">
        <w:trPr>
          <w:gridAfter w:val="2"/>
          <w:wAfter w:w="1133" w:type="dxa"/>
          <w:trHeight w:val="31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Муниципальные программы поселений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79.5.0000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52,0</w:t>
            </w:r>
          </w:p>
        </w:tc>
      </w:tr>
      <w:tr w:rsidR="00B17FF9" w:rsidRPr="00B17FF9" w:rsidTr="00B96E5A">
        <w:trPr>
          <w:gridAfter w:val="2"/>
          <w:wAfter w:w="1133" w:type="dxa"/>
          <w:trHeight w:val="70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Муниципальная программа "Повышение эффективности бюджетных расходов сельских поселений на 2015-2017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52,0</w:t>
            </w:r>
          </w:p>
        </w:tc>
      </w:tr>
      <w:tr w:rsidR="00B17FF9" w:rsidRPr="00B17FF9" w:rsidTr="00B96E5A">
        <w:trPr>
          <w:gridAfter w:val="2"/>
          <w:wAfter w:w="1133" w:type="dxa"/>
          <w:trHeight w:val="10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02</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52,0</w:t>
            </w:r>
          </w:p>
        </w:tc>
      </w:tr>
      <w:tr w:rsidR="00B17FF9" w:rsidRPr="00B17FF9" w:rsidTr="00B96E5A">
        <w:trPr>
          <w:gridAfter w:val="2"/>
          <w:wAfter w:w="1133" w:type="dxa"/>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1 933,4</w:t>
            </w:r>
          </w:p>
        </w:tc>
      </w:tr>
      <w:tr w:rsidR="00B17FF9" w:rsidRPr="00B17FF9" w:rsidTr="00B96E5A">
        <w:trPr>
          <w:gridAfter w:val="2"/>
          <w:wAfter w:w="1133" w:type="dxa"/>
          <w:trHeight w:val="60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Руководство и управление в сфере установленных функций органов местного самоуправления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71.0.0000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1 625,4</w:t>
            </w:r>
          </w:p>
        </w:tc>
      </w:tr>
      <w:tr w:rsidR="00B17FF9" w:rsidRPr="00B17FF9" w:rsidTr="00B96E5A">
        <w:trPr>
          <w:gridAfter w:val="2"/>
          <w:wAfter w:w="1133" w:type="dxa"/>
          <w:trHeight w:val="3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Центральный аппарат</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71.0.2040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1 625,4</w:t>
            </w:r>
          </w:p>
        </w:tc>
      </w:tr>
      <w:tr w:rsidR="00B17FF9" w:rsidRPr="00B17FF9" w:rsidTr="00B96E5A">
        <w:trPr>
          <w:gridAfter w:val="2"/>
          <w:wAfter w:w="1133" w:type="dxa"/>
          <w:trHeight w:val="10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71.0.2040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1 395,2</w:t>
            </w:r>
          </w:p>
        </w:tc>
      </w:tr>
      <w:tr w:rsidR="00B17FF9" w:rsidRPr="00B17FF9" w:rsidTr="00B96E5A">
        <w:trPr>
          <w:gridAfter w:val="2"/>
          <w:wAfter w:w="1133" w:type="dxa"/>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71.0.2040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230,2</w:t>
            </w:r>
          </w:p>
        </w:tc>
      </w:tr>
      <w:tr w:rsidR="00B17FF9" w:rsidRPr="00B17FF9" w:rsidTr="00B96E5A">
        <w:trPr>
          <w:gridAfter w:val="2"/>
          <w:wAfter w:w="1133" w:type="dxa"/>
          <w:trHeight w:val="3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Муниципальные программы поселений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79.5.0000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308,0</w:t>
            </w:r>
          </w:p>
        </w:tc>
      </w:tr>
      <w:tr w:rsidR="00B17FF9" w:rsidRPr="00B17FF9" w:rsidTr="00B96E5A">
        <w:trPr>
          <w:gridAfter w:val="2"/>
          <w:wAfter w:w="1133" w:type="dxa"/>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lastRenderedPageBreak/>
              <w:t>Муниципальная программа "Повышение эффективности бюджетных расходов сельских поселений на 2015-2017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308,0</w:t>
            </w:r>
          </w:p>
        </w:tc>
      </w:tr>
      <w:tr w:rsidR="00B17FF9" w:rsidRPr="00B17FF9" w:rsidTr="00B96E5A">
        <w:trPr>
          <w:gridAfter w:val="2"/>
          <w:wAfter w:w="1133" w:type="dxa"/>
          <w:trHeight w:val="11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296,3</w:t>
            </w:r>
          </w:p>
        </w:tc>
      </w:tr>
      <w:tr w:rsidR="00B17FF9" w:rsidRPr="00B17FF9" w:rsidTr="00B96E5A">
        <w:trPr>
          <w:gridAfter w:val="2"/>
          <w:wAfter w:w="1133" w:type="dxa"/>
          <w:trHeight w:val="4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11,7</w:t>
            </w:r>
          </w:p>
        </w:tc>
      </w:tr>
      <w:tr w:rsidR="00B17FF9" w:rsidRPr="00B17FF9" w:rsidTr="00B96E5A">
        <w:trPr>
          <w:gridAfter w:val="2"/>
          <w:wAfter w:w="1133" w:type="dxa"/>
          <w:trHeight w:val="14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Другие общегосударственные вопросы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13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3,6</w:t>
            </w:r>
          </w:p>
        </w:tc>
      </w:tr>
      <w:tr w:rsidR="00B17FF9" w:rsidRPr="00B17FF9" w:rsidTr="00B96E5A">
        <w:trPr>
          <w:gridAfter w:val="2"/>
          <w:wAfter w:w="1133" w:type="dxa"/>
          <w:trHeight w:val="32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Центральный аппарат</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13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71.0.2040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2,9</w:t>
            </w:r>
          </w:p>
        </w:tc>
      </w:tr>
      <w:tr w:rsidR="00B17FF9" w:rsidRPr="00B17FF9" w:rsidTr="00B96E5A">
        <w:trPr>
          <w:gridAfter w:val="2"/>
          <w:wAfter w:w="1133" w:type="dxa"/>
          <w:trHeight w:val="43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71.0.2040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800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2,9</w:t>
            </w:r>
          </w:p>
        </w:tc>
      </w:tr>
      <w:tr w:rsidR="00B17FF9" w:rsidRPr="00B17FF9" w:rsidTr="00B96E5A">
        <w:trPr>
          <w:gridAfter w:val="2"/>
          <w:wAfter w:w="1133" w:type="dxa"/>
          <w:trHeight w:val="13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13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90.А.0600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0,7</w:t>
            </w:r>
          </w:p>
        </w:tc>
      </w:tr>
      <w:tr w:rsidR="00B17FF9" w:rsidRPr="00B17FF9" w:rsidTr="00B96E5A">
        <w:trPr>
          <w:gridAfter w:val="2"/>
          <w:wAfter w:w="1133" w:type="dxa"/>
          <w:trHeight w:val="38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90.А.0600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0,7</w:t>
            </w:r>
          </w:p>
        </w:tc>
      </w:tr>
      <w:tr w:rsidR="00B17FF9" w:rsidRPr="00B17FF9" w:rsidTr="00B96E5A">
        <w:trPr>
          <w:gridAfter w:val="2"/>
          <w:wAfter w:w="1133" w:type="dxa"/>
          <w:trHeight w:val="2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НАЦИОНАЛЬНАЯ ОБОРОНА</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69,5</w:t>
            </w:r>
          </w:p>
        </w:tc>
      </w:tr>
      <w:tr w:rsidR="00B17FF9" w:rsidRPr="00B17FF9" w:rsidTr="00B96E5A">
        <w:trPr>
          <w:gridAfter w:val="2"/>
          <w:wAfter w:w="1133" w:type="dxa"/>
          <w:trHeight w:val="25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Мобилизационная и вневойсковая подготовка</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69,5</w:t>
            </w:r>
          </w:p>
        </w:tc>
      </w:tr>
      <w:tr w:rsidR="00B17FF9" w:rsidRPr="00B17FF9" w:rsidTr="00B96E5A">
        <w:trPr>
          <w:gridAfter w:val="2"/>
          <w:wAfter w:w="1133" w:type="dxa"/>
          <w:trHeight w:val="55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Осуществление первичного воинского учета на территориях, где отсутствуют военные комиссариаты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70.3.5118</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69,5</w:t>
            </w:r>
          </w:p>
        </w:tc>
      </w:tr>
      <w:tr w:rsidR="00B17FF9" w:rsidRPr="00B17FF9" w:rsidTr="00B96E5A">
        <w:trPr>
          <w:gridAfter w:val="2"/>
          <w:wAfter w:w="1133" w:type="dxa"/>
          <w:trHeight w:val="10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70.3.5118</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66,2</w:t>
            </w:r>
          </w:p>
        </w:tc>
      </w:tr>
      <w:tr w:rsidR="00B17FF9" w:rsidRPr="00B17FF9" w:rsidTr="00B96E5A">
        <w:trPr>
          <w:gridAfter w:val="2"/>
          <w:wAfter w:w="1133" w:type="dxa"/>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70.3.5118</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3,3</w:t>
            </w:r>
          </w:p>
        </w:tc>
      </w:tr>
      <w:tr w:rsidR="00B17FF9" w:rsidRPr="00B17FF9" w:rsidTr="00B96E5A">
        <w:trPr>
          <w:gridAfter w:val="2"/>
          <w:wAfter w:w="1133" w:type="dxa"/>
          <w:trHeight w:val="29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НАЦИОНАЛЬНАЯ ЭКОНОМИКА</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525,2</w:t>
            </w:r>
          </w:p>
        </w:tc>
      </w:tr>
      <w:tr w:rsidR="00B17FF9" w:rsidRPr="00B17FF9" w:rsidTr="00B96E5A">
        <w:trPr>
          <w:gridAfter w:val="2"/>
          <w:wAfter w:w="1133" w:type="dxa"/>
          <w:trHeight w:val="26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Дорожное хозяйство (дорожные фонды)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09</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525,2</w:t>
            </w:r>
          </w:p>
        </w:tc>
      </w:tr>
      <w:tr w:rsidR="00B17FF9" w:rsidRPr="00B17FF9" w:rsidTr="00B96E5A">
        <w:trPr>
          <w:gridAfter w:val="2"/>
          <w:wAfter w:w="1133" w:type="dxa"/>
          <w:trHeight w:val="27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Муниципальные программы поселений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09</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79.5.0000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525,2</w:t>
            </w:r>
          </w:p>
        </w:tc>
      </w:tr>
      <w:tr w:rsidR="00B17FF9" w:rsidRPr="00B17FF9" w:rsidTr="00B96E5A">
        <w:trPr>
          <w:gridAfter w:val="2"/>
          <w:wAfter w:w="1133" w:type="dxa"/>
          <w:trHeight w:val="16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09</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79.5.2024</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525,2</w:t>
            </w:r>
          </w:p>
        </w:tc>
      </w:tr>
      <w:tr w:rsidR="00B17FF9" w:rsidRPr="00B17FF9" w:rsidTr="00B96E5A">
        <w:trPr>
          <w:gridAfter w:val="2"/>
          <w:wAfter w:w="1133" w:type="dxa"/>
          <w:trHeight w:val="5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09</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79.5.2024</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525,2</w:t>
            </w:r>
          </w:p>
        </w:tc>
      </w:tr>
      <w:tr w:rsidR="00B17FF9" w:rsidRPr="00B17FF9" w:rsidTr="00B96E5A">
        <w:trPr>
          <w:gridAfter w:val="2"/>
          <w:wAfter w:w="1133" w:type="dxa"/>
          <w:trHeight w:val="267"/>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B17FF9" w:rsidRPr="00B96E5A" w:rsidRDefault="00B17FF9" w:rsidP="00B17FF9">
            <w:pPr>
              <w:rPr>
                <w:b/>
                <w:bCs/>
                <w:sz w:val="20"/>
                <w:szCs w:val="20"/>
              </w:rPr>
            </w:pPr>
            <w:r w:rsidRPr="00B96E5A">
              <w:rPr>
                <w:b/>
                <w:bCs/>
                <w:sz w:val="20"/>
                <w:szCs w:val="20"/>
              </w:rPr>
              <w:t>ЖИЛИЩНО-КОММУНАЛЬНОЕ ХОЗЯЙСТВО</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127,3</w:t>
            </w:r>
          </w:p>
        </w:tc>
      </w:tr>
      <w:tr w:rsidR="00B17FF9" w:rsidRPr="00B17FF9" w:rsidTr="00B96E5A">
        <w:trPr>
          <w:gridAfter w:val="2"/>
          <w:wAfter w:w="1133" w:type="dxa"/>
          <w:trHeight w:val="285"/>
        </w:trPr>
        <w:tc>
          <w:tcPr>
            <w:tcW w:w="5260" w:type="dxa"/>
            <w:tcBorders>
              <w:top w:val="nil"/>
              <w:left w:val="single" w:sz="4" w:space="0" w:color="auto"/>
              <w:bottom w:val="single" w:sz="4" w:space="0" w:color="auto"/>
              <w:right w:val="single" w:sz="4" w:space="0" w:color="auto"/>
            </w:tcBorders>
            <w:shd w:val="clear" w:color="000000" w:fill="FFFFFF"/>
            <w:vAlign w:val="center"/>
            <w:hideMark/>
          </w:tcPr>
          <w:p w:rsidR="00B17FF9" w:rsidRPr="00B96E5A" w:rsidRDefault="00B17FF9" w:rsidP="00B17FF9">
            <w:pPr>
              <w:rPr>
                <w:b/>
                <w:bCs/>
                <w:sz w:val="20"/>
                <w:szCs w:val="20"/>
              </w:rPr>
            </w:pPr>
            <w:r w:rsidRPr="00B96E5A">
              <w:rPr>
                <w:b/>
                <w:bCs/>
                <w:sz w:val="20"/>
                <w:szCs w:val="20"/>
              </w:rPr>
              <w:t>Благоустройство</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127,3</w:t>
            </w:r>
          </w:p>
        </w:tc>
      </w:tr>
      <w:tr w:rsidR="00B17FF9" w:rsidRPr="00B17FF9" w:rsidTr="00B96E5A">
        <w:trPr>
          <w:gridAfter w:val="2"/>
          <w:wAfter w:w="1133" w:type="dxa"/>
          <w:trHeight w:val="26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Муниципальные программы поселений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79.5.0000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127,3</w:t>
            </w:r>
          </w:p>
        </w:tc>
      </w:tr>
      <w:tr w:rsidR="00B17FF9" w:rsidRPr="00B17FF9" w:rsidTr="00B96E5A">
        <w:trPr>
          <w:gridAfter w:val="2"/>
          <w:wAfter w:w="1133" w:type="dxa"/>
          <w:trHeight w:val="76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Муниципальная программа "Повышение эффективности бюджетных расходов сельских поселений на 2015-2017 годы"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r>
      <w:tr w:rsidR="00B17FF9" w:rsidRPr="00B17FF9" w:rsidTr="00B96E5A">
        <w:trPr>
          <w:gridAfter w:val="2"/>
          <w:wAfter w:w="1133" w:type="dxa"/>
          <w:trHeight w:val="11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r>
      <w:tr w:rsidR="00B17FF9" w:rsidRPr="00B17FF9" w:rsidTr="00B96E5A">
        <w:trPr>
          <w:gridAfter w:val="2"/>
          <w:wAfter w:w="1133" w:type="dxa"/>
          <w:trHeight w:val="6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Муниципальная программа "Организация благоустройства территории поселения"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79.5.2033</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117,3</w:t>
            </w:r>
          </w:p>
        </w:tc>
      </w:tr>
      <w:tr w:rsidR="00B17FF9" w:rsidRPr="00B17FF9" w:rsidTr="00B96E5A">
        <w:trPr>
          <w:gridAfter w:val="2"/>
          <w:wAfter w:w="1133" w:type="dxa"/>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lastRenderedPageBreak/>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05</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79.5.2033</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117,3</w:t>
            </w:r>
          </w:p>
        </w:tc>
      </w:tr>
      <w:tr w:rsidR="00B17FF9" w:rsidRPr="00B17FF9" w:rsidTr="00B96E5A">
        <w:trPr>
          <w:gridAfter w:val="2"/>
          <w:wAfter w:w="1133" w:type="dxa"/>
          <w:trHeight w:val="25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КУЛЬТУРА И КИНЕМАТОГРАФИЯ</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2 235,7</w:t>
            </w:r>
          </w:p>
        </w:tc>
      </w:tr>
      <w:tr w:rsidR="00B17FF9" w:rsidRPr="00B17FF9" w:rsidTr="00B96E5A">
        <w:trPr>
          <w:gridAfter w:val="2"/>
          <w:wAfter w:w="1133" w:type="dxa"/>
          <w:trHeight w:val="28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Культура</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2 235,7</w:t>
            </w:r>
          </w:p>
        </w:tc>
      </w:tr>
      <w:tr w:rsidR="00B17FF9" w:rsidRPr="00B17FF9" w:rsidTr="00B96E5A">
        <w:trPr>
          <w:gridAfter w:val="2"/>
          <w:wAfter w:w="1133" w:type="dxa"/>
          <w:trHeight w:val="27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Развитие культуры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78.0.0000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2 235,7</w:t>
            </w:r>
          </w:p>
        </w:tc>
      </w:tr>
      <w:tr w:rsidR="00B17FF9" w:rsidRPr="00B17FF9" w:rsidTr="00B96E5A">
        <w:trPr>
          <w:gridAfter w:val="2"/>
          <w:wAfter w:w="1133" w:type="dxa"/>
          <w:trHeight w:val="45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Учреждения культуры и мероприятия в сфере культуры и кинематографии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78.1.0000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1 935,4</w:t>
            </w:r>
          </w:p>
        </w:tc>
      </w:tr>
      <w:tr w:rsidR="00B17FF9" w:rsidRPr="00B17FF9" w:rsidTr="00B96E5A">
        <w:trPr>
          <w:gridAfter w:val="2"/>
          <w:wAfter w:w="1133" w:type="dxa"/>
          <w:trHeight w:val="11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78.1.0000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1 250,7</w:t>
            </w:r>
          </w:p>
        </w:tc>
      </w:tr>
      <w:tr w:rsidR="00B17FF9" w:rsidRPr="00B17FF9" w:rsidTr="00B96E5A">
        <w:trPr>
          <w:gridAfter w:val="2"/>
          <w:wAfter w:w="1133" w:type="dxa"/>
          <w:trHeight w:val="54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Закупка товаров, работ и услуг для государственных (муниципальных) нужд</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78.1.0000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200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684,7</w:t>
            </w:r>
          </w:p>
        </w:tc>
      </w:tr>
      <w:tr w:rsidR="00B17FF9" w:rsidRPr="00B17FF9" w:rsidTr="00B96E5A">
        <w:trPr>
          <w:gridAfter w:val="2"/>
          <w:wAfter w:w="1133" w:type="dxa"/>
          <w:trHeight w:val="8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Библиотеки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78.2.0000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300,3</w:t>
            </w:r>
          </w:p>
        </w:tc>
      </w:tr>
      <w:tr w:rsidR="00B17FF9" w:rsidRPr="00B17FF9" w:rsidTr="00B96E5A">
        <w:trPr>
          <w:gridAfter w:val="2"/>
          <w:wAfter w:w="1133" w:type="dxa"/>
          <w:trHeight w:val="109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Расходы на выплаты персоналу в целях обеспечения выполнения функций государственным</w:t>
            </w:r>
            <w:proofErr w:type="gramStart"/>
            <w:r w:rsidRPr="00B96E5A">
              <w:rPr>
                <w:sz w:val="20"/>
                <w:szCs w:val="20"/>
              </w:rPr>
              <w:t>и(</w:t>
            </w:r>
            <w:proofErr w:type="gramEnd"/>
            <w:r w:rsidRPr="00B96E5A">
              <w:rPr>
                <w:sz w:val="20"/>
                <w:szCs w:val="20"/>
              </w:rPr>
              <w:t xml:space="preserve"> муниципальными) органами, казенными учреждениями, органами управления государственными внебюджетными фондами</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08</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01</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78.2.0000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300,3</w:t>
            </w:r>
          </w:p>
        </w:tc>
      </w:tr>
      <w:tr w:rsidR="00B17FF9" w:rsidRPr="00B17FF9" w:rsidTr="00B96E5A">
        <w:trPr>
          <w:gridAfter w:val="2"/>
          <w:wAfter w:w="1133" w:type="dxa"/>
          <w:trHeight w:val="95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МЕЖБЮДЖЕТНЫЕ ТРАНСФЕРТЫ ОБЩЕГО ХАРАРКТЕРА БЮДЖЕТАМ СУБЪЕКТОВ РОССИЙСКОЙ ФЕДЕРАЦИИ И МУНИЦИПАЛЬНЫХ ОБРАЗОВАНИЙ</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871,9</w:t>
            </w:r>
          </w:p>
        </w:tc>
      </w:tr>
      <w:tr w:rsidR="00B17FF9" w:rsidRPr="00B17FF9" w:rsidTr="00B96E5A">
        <w:trPr>
          <w:gridAfter w:val="2"/>
          <w:wAfter w:w="1133" w:type="dxa"/>
          <w:trHeight w:val="25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b/>
                <w:bCs/>
                <w:sz w:val="20"/>
                <w:szCs w:val="20"/>
              </w:rPr>
            </w:pPr>
            <w:r w:rsidRPr="00B96E5A">
              <w:rPr>
                <w:b/>
                <w:bCs/>
                <w:sz w:val="20"/>
                <w:szCs w:val="20"/>
              </w:rPr>
              <w:t>Прочие межбюджетные трансферты общего характера</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b/>
                <w:bCs/>
                <w:sz w:val="20"/>
                <w:szCs w:val="20"/>
              </w:rPr>
            </w:pPr>
            <w:r w:rsidRPr="00B96E5A">
              <w:rPr>
                <w:b/>
                <w:bCs/>
                <w:sz w:val="20"/>
                <w:szCs w:val="20"/>
              </w:rPr>
              <w:t>871,9</w:t>
            </w:r>
          </w:p>
        </w:tc>
      </w:tr>
      <w:tr w:rsidR="00B17FF9" w:rsidRPr="00B17FF9" w:rsidTr="00B96E5A">
        <w:trPr>
          <w:gridAfter w:val="2"/>
          <w:wAfter w:w="1133" w:type="dxa"/>
          <w:trHeight w:val="14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i/>
                <w:iCs/>
                <w:sz w:val="20"/>
                <w:szCs w:val="20"/>
              </w:rPr>
            </w:pPr>
            <w:r w:rsidRPr="00B96E5A">
              <w:rPr>
                <w:i/>
                <w:iCs/>
                <w:sz w:val="20"/>
                <w:szCs w:val="20"/>
              </w:rPr>
              <w:t>Межбюджетные трансферты общего характера</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70.0.0000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871,9</w:t>
            </w:r>
          </w:p>
        </w:tc>
      </w:tr>
      <w:tr w:rsidR="00B17FF9" w:rsidRPr="00B17FF9" w:rsidTr="00B96E5A">
        <w:trPr>
          <w:gridAfter w:val="2"/>
          <w:wAfter w:w="1133" w:type="dxa"/>
          <w:trHeight w:val="146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B96E5A">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70.3.0000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 </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871,9</w:t>
            </w:r>
          </w:p>
        </w:tc>
      </w:tr>
      <w:tr w:rsidR="00B17FF9" w:rsidRPr="00B17FF9" w:rsidTr="00B96E5A">
        <w:trPr>
          <w:gridAfter w:val="2"/>
          <w:wAfter w:w="1133" w:type="dxa"/>
          <w:trHeight w:val="257"/>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B17FF9" w:rsidRPr="00B96E5A" w:rsidRDefault="00B17FF9" w:rsidP="00B17FF9">
            <w:pPr>
              <w:rPr>
                <w:sz w:val="20"/>
                <w:szCs w:val="20"/>
              </w:rPr>
            </w:pPr>
            <w:r w:rsidRPr="00B96E5A">
              <w:rPr>
                <w:sz w:val="20"/>
                <w:szCs w:val="20"/>
              </w:rPr>
              <w:t>Межбюджетные трансферты</w:t>
            </w:r>
          </w:p>
        </w:tc>
        <w:tc>
          <w:tcPr>
            <w:tcW w:w="851" w:type="dxa"/>
            <w:gridSpan w:val="4"/>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i/>
                <w:iCs/>
                <w:sz w:val="20"/>
                <w:szCs w:val="20"/>
              </w:rPr>
            </w:pPr>
            <w:r w:rsidRPr="00B96E5A">
              <w:rPr>
                <w:i/>
                <w:iCs/>
                <w:sz w:val="20"/>
                <w:szCs w:val="20"/>
              </w:rPr>
              <w:t>929</w:t>
            </w:r>
          </w:p>
        </w:tc>
        <w:tc>
          <w:tcPr>
            <w:tcW w:w="850" w:type="dxa"/>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14</w:t>
            </w:r>
          </w:p>
        </w:tc>
        <w:tc>
          <w:tcPr>
            <w:tcW w:w="709"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03</w:t>
            </w:r>
          </w:p>
        </w:tc>
        <w:tc>
          <w:tcPr>
            <w:tcW w:w="1181" w:type="dxa"/>
            <w:gridSpan w:val="2"/>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70.3.0000</w:t>
            </w:r>
          </w:p>
        </w:tc>
        <w:tc>
          <w:tcPr>
            <w:tcW w:w="640" w:type="dxa"/>
            <w:gridSpan w:val="3"/>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500</w:t>
            </w:r>
          </w:p>
        </w:tc>
        <w:tc>
          <w:tcPr>
            <w:tcW w:w="1297" w:type="dxa"/>
            <w:gridSpan w:val="5"/>
            <w:tcBorders>
              <w:top w:val="nil"/>
              <w:left w:val="nil"/>
              <w:bottom w:val="single" w:sz="4" w:space="0" w:color="auto"/>
              <w:right w:val="single" w:sz="4" w:space="0" w:color="auto"/>
            </w:tcBorders>
            <w:shd w:val="clear" w:color="auto" w:fill="auto"/>
            <w:vAlign w:val="center"/>
            <w:hideMark/>
          </w:tcPr>
          <w:p w:rsidR="00B17FF9" w:rsidRPr="00B96E5A" w:rsidRDefault="00B17FF9" w:rsidP="00B17FF9">
            <w:pPr>
              <w:jc w:val="center"/>
              <w:rPr>
                <w:sz w:val="20"/>
                <w:szCs w:val="20"/>
              </w:rPr>
            </w:pPr>
            <w:r w:rsidRPr="00B96E5A">
              <w:rPr>
                <w:sz w:val="20"/>
                <w:szCs w:val="20"/>
              </w:rPr>
              <w:t>871,9</w:t>
            </w:r>
          </w:p>
        </w:tc>
      </w:tr>
    </w:tbl>
    <w:p w:rsidR="00B17FF9" w:rsidRDefault="00B17FF9"/>
    <w:p w:rsidR="00B17FF9" w:rsidRDefault="00B17FF9"/>
    <w:p w:rsidR="00B17FF9" w:rsidRDefault="00B17FF9"/>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B96E5A" w:rsidRDefault="00B96E5A"/>
    <w:p w:rsidR="00546C76" w:rsidRDefault="00546C76"/>
    <w:p w:rsidR="00B96E5A" w:rsidRDefault="00B96E5A"/>
    <w:p w:rsidR="00B96E5A" w:rsidRDefault="00B96E5A"/>
    <w:p w:rsidR="00B96E5A" w:rsidRDefault="00B96E5A"/>
    <w:p w:rsidR="00B96E5A" w:rsidRDefault="00B96E5A"/>
    <w:p w:rsidR="00B96E5A" w:rsidRDefault="00B96E5A"/>
    <w:p w:rsidR="00B17FF9" w:rsidRDefault="00B17FF9"/>
    <w:tbl>
      <w:tblPr>
        <w:tblW w:w="10348" w:type="dxa"/>
        <w:tblInd w:w="93" w:type="dxa"/>
        <w:tblLayout w:type="fixed"/>
        <w:tblLook w:val="04A0" w:firstRow="1" w:lastRow="0" w:firstColumn="1" w:lastColumn="0" w:noHBand="0" w:noVBand="1"/>
      </w:tblPr>
      <w:tblGrid>
        <w:gridCol w:w="6819"/>
        <w:gridCol w:w="851"/>
        <w:gridCol w:w="850"/>
        <w:gridCol w:w="819"/>
        <w:gridCol w:w="773"/>
        <w:gridCol w:w="109"/>
        <w:gridCol w:w="127"/>
      </w:tblGrid>
      <w:tr w:rsidR="00B17FF9" w:rsidRPr="00B17FF9" w:rsidTr="00B17FF9">
        <w:trPr>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293" w:type="dxa"/>
            <w:gridSpan w:val="4"/>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Приложение № 4</w:t>
            </w:r>
          </w:p>
        </w:tc>
        <w:tc>
          <w:tcPr>
            <w:tcW w:w="236" w:type="dxa"/>
            <w:gridSpan w:val="2"/>
            <w:tcBorders>
              <w:top w:val="nil"/>
              <w:left w:val="nil"/>
              <w:bottom w:val="nil"/>
              <w:right w:val="nil"/>
            </w:tcBorders>
            <w:shd w:val="clear" w:color="auto" w:fill="auto"/>
            <w:noWrap/>
            <w:vAlign w:val="bottom"/>
            <w:hideMark/>
          </w:tcPr>
          <w:p w:rsidR="00B17FF9" w:rsidRPr="00B17FF9" w:rsidRDefault="00B17FF9" w:rsidP="00B17FF9">
            <w:pPr>
              <w:rPr>
                <w:b/>
                <w:bCs/>
                <w:color w:val="000000"/>
                <w:sz w:val="20"/>
                <w:szCs w:val="20"/>
              </w:rPr>
            </w:pPr>
          </w:p>
        </w:tc>
      </w:tr>
      <w:tr w:rsidR="00B17FF9" w:rsidRPr="00B17FF9" w:rsidTr="00B17FF9">
        <w:trPr>
          <w:gridAfter w:val="1"/>
          <w:wAfter w:w="127" w:type="dxa"/>
          <w:trHeight w:val="270"/>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402" w:type="dxa"/>
            <w:gridSpan w:val="5"/>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 xml:space="preserve">к решению Думы </w:t>
            </w:r>
            <w:proofErr w:type="spellStart"/>
            <w:r w:rsidRPr="00B17FF9">
              <w:rPr>
                <w:sz w:val="20"/>
                <w:szCs w:val="20"/>
              </w:rPr>
              <w:t>Перфиловского</w:t>
            </w:r>
            <w:proofErr w:type="spellEnd"/>
          </w:p>
        </w:tc>
      </w:tr>
      <w:tr w:rsidR="00B17FF9" w:rsidRPr="00B17FF9" w:rsidTr="00B17FF9">
        <w:trPr>
          <w:gridAfter w:val="1"/>
          <w:wAfter w:w="127" w:type="dxa"/>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402" w:type="dxa"/>
            <w:gridSpan w:val="5"/>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сельского поселения</w:t>
            </w:r>
          </w:p>
        </w:tc>
      </w:tr>
      <w:tr w:rsidR="00B17FF9" w:rsidRPr="00B17FF9" w:rsidTr="00B17FF9">
        <w:trPr>
          <w:gridAfter w:val="1"/>
          <w:wAfter w:w="127" w:type="dxa"/>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402" w:type="dxa"/>
            <w:gridSpan w:val="5"/>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 xml:space="preserve">" Об исполнении бюджета </w:t>
            </w:r>
          </w:p>
        </w:tc>
      </w:tr>
      <w:tr w:rsidR="00B17FF9" w:rsidRPr="00B17FF9" w:rsidTr="00B17FF9">
        <w:trPr>
          <w:gridAfter w:val="1"/>
          <w:wAfter w:w="127" w:type="dxa"/>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402" w:type="dxa"/>
            <w:gridSpan w:val="5"/>
            <w:tcBorders>
              <w:top w:val="nil"/>
              <w:left w:val="nil"/>
              <w:bottom w:val="nil"/>
              <w:right w:val="nil"/>
            </w:tcBorders>
            <w:shd w:val="clear" w:color="auto" w:fill="auto"/>
            <w:noWrap/>
            <w:vAlign w:val="bottom"/>
            <w:hideMark/>
          </w:tcPr>
          <w:p w:rsidR="00B17FF9" w:rsidRPr="00B17FF9" w:rsidRDefault="00B17FF9" w:rsidP="00B17FF9">
            <w:pPr>
              <w:rPr>
                <w:sz w:val="20"/>
                <w:szCs w:val="20"/>
              </w:rPr>
            </w:pPr>
            <w:proofErr w:type="spellStart"/>
            <w:r w:rsidRPr="00B17FF9">
              <w:rPr>
                <w:sz w:val="20"/>
                <w:szCs w:val="20"/>
              </w:rPr>
              <w:t>Перфиловского</w:t>
            </w:r>
            <w:proofErr w:type="spellEnd"/>
            <w:r w:rsidRPr="00B17FF9">
              <w:rPr>
                <w:sz w:val="20"/>
                <w:szCs w:val="20"/>
              </w:rPr>
              <w:t xml:space="preserve"> муниципального</w:t>
            </w:r>
          </w:p>
        </w:tc>
      </w:tr>
      <w:tr w:rsidR="00B17FF9" w:rsidRPr="00B17FF9" w:rsidTr="00B17FF9">
        <w:trPr>
          <w:gridAfter w:val="1"/>
          <w:wAfter w:w="127" w:type="dxa"/>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402" w:type="dxa"/>
            <w:gridSpan w:val="5"/>
            <w:tcBorders>
              <w:top w:val="nil"/>
              <w:left w:val="nil"/>
              <w:bottom w:val="nil"/>
              <w:right w:val="nil"/>
            </w:tcBorders>
            <w:shd w:val="clear" w:color="auto" w:fill="auto"/>
            <w:noWrap/>
            <w:vAlign w:val="bottom"/>
            <w:hideMark/>
          </w:tcPr>
          <w:p w:rsidR="00B17FF9" w:rsidRPr="00B17FF9" w:rsidRDefault="00B17FF9" w:rsidP="00B17FF9">
            <w:pPr>
              <w:rPr>
                <w:sz w:val="20"/>
                <w:szCs w:val="20"/>
              </w:rPr>
            </w:pPr>
            <w:r w:rsidRPr="00B17FF9">
              <w:rPr>
                <w:sz w:val="20"/>
                <w:szCs w:val="20"/>
              </w:rPr>
              <w:t xml:space="preserve"> образования за 2015 год"</w:t>
            </w:r>
          </w:p>
        </w:tc>
      </w:tr>
      <w:tr w:rsidR="00B17FF9" w:rsidRPr="00B17FF9" w:rsidTr="00B17FF9">
        <w:trPr>
          <w:gridAfter w:val="1"/>
          <w:wAfter w:w="127" w:type="dxa"/>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3402" w:type="dxa"/>
            <w:gridSpan w:val="5"/>
            <w:tcBorders>
              <w:top w:val="nil"/>
              <w:left w:val="nil"/>
              <w:bottom w:val="nil"/>
              <w:right w:val="nil"/>
            </w:tcBorders>
            <w:shd w:val="clear" w:color="auto" w:fill="auto"/>
            <w:noWrap/>
            <w:vAlign w:val="bottom"/>
            <w:hideMark/>
          </w:tcPr>
          <w:p w:rsidR="00B17FF9" w:rsidRPr="00B17FF9" w:rsidRDefault="00E87F85" w:rsidP="00B17FF9">
            <w:pPr>
              <w:rPr>
                <w:sz w:val="20"/>
                <w:szCs w:val="20"/>
              </w:rPr>
            </w:pPr>
            <w:r>
              <w:rPr>
                <w:sz w:val="20"/>
                <w:szCs w:val="20"/>
              </w:rPr>
              <w:t>От 25.05.2016 г. № 102</w:t>
            </w:r>
          </w:p>
        </w:tc>
      </w:tr>
      <w:tr w:rsidR="00B17FF9" w:rsidRPr="00B17FF9" w:rsidTr="00B17FF9">
        <w:trPr>
          <w:trHeight w:val="255"/>
        </w:trPr>
        <w:tc>
          <w:tcPr>
            <w:tcW w:w="6819"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520" w:type="dxa"/>
            <w:gridSpan w:val="3"/>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77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b/>
                <w:bCs/>
                <w:color w:val="000000"/>
                <w:sz w:val="20"/>
                <w:szCs w:val="20"/>
              </w:rPr>
            </w:pPr>
          </w:p>
        </w:tc>
      </w:tr>
      <w:tr w:rsidR="00B17FF9" w:rsidRPr="00B17FF9" w:rsidTr="00B96E5A">
        <w:trPr>
          <w:gridAfter w:val="1"/>
          <w:wAfter w:w="127" w:type="dxa"/>
          <w:trHeight w:val="643"/>
        </w:trPr>
        <w:tc>
          <w:tcPr>
            <w:tcW w:w="10221" w:type="dxa"/>
            <w:gridSpan w:val="6"/>
            <w:tcBorders>
              <w:top w:val="nil"/>
              <w:left w:val="nil"/>
              <w:bottom w:val="nil"/>
              <w:right w:val="nil"/>
            </w:tcBorders>
            <w:shd w:val="clear" w:color="auto" w:fill="auto"/>
            <w:vAlign w:val="bottom"/>
            <w:hideMark/>
          </w:tcPr>
          <w:p w:rsidR="00B17FF9" w:rsidRPr="00B17FF9" w:rsidRDefault="00B17FF9" w:rsidP="00B17FF9">
            <w:pPr>
              <w:jc w:val="center"/>
              <w:rPr>
                <w:b/>
                <w:bCs/>
              </w:rPr>
            </w:pPr>
            <w:r w:rsidRPr="00B17FF9">
              <w:rPr>
                <w:b/>
                <w:bCs/>
              </w:rPr>
              <w:t xml:space="preserve"> РАСХОДЫ БЮДЖЕТА ПЕРФИЛОВСКОГО МУНИЦИПАЛЬНОГО ОБРАЗОВАНИЯ ПО РАЗДЕЛАМ И ПОДРАЗДЕЛАМ КЛАССИФИКАЦИИ РАСХОДОВ БЮДЖЕТОВ ЗА 2015г.</w:t>
            </w:r>
          </w:p>
        </w:tc>
      </w:tr>
      <w:tr w:rsidR="00B17FF9" w:rsidRPr="00B17FF9" w:rsidTr="00B96E5A">
        <w:trPr>
          <w:trHeight w:val="101"/>
        </w:trPr>
        <w:tc>
          <w:tcPr>
            <w:tcW w:w="6819" w:type="dxa"/>
            <w:tcBorders>
              <w:top w:val="nil"/>
              <w:left w:val="nil"/>
              <w:bottom w:val="nil"/>
              <w:right w:val="nil"/>
            </w:tcBorders>
            <w:shd w:val="clear" w:color="auto" w:fill="auto"/>
            <w:vAlign w:val="bottom"/>
            <w:hideMark/>
          </w:tcPr>
          <w:p w:rsidR="00B17FF9" w:rsidRPr="00B17FF9" w:rsidRDefault="00B17FF9" w:rsidP="00B17FF9">
            <w:pPr>
              <w:jc w:val="center"/>
              <w:rPr>
                <w:b/>
                <w:bCs/>
              </w:rPr>
            </w:pPr>
          </w:p>
        </w:tc>
        <w:tc>
          <w:tcPr>
            <w:tcW w:w="851" w:type="dxa"/>
            <w:tcBorders>
              <w:top w:val="nil"/>
              <w:left w:val="nil"/>
              <w:bottom w:val="nil"/>
              <w:right w:val="nil"/>
            </w:tcBorders>
            <w:shd w:val="clear" w:color="auto" w:fill="auto"/>
            <w:vAlign w:val="bottom"/>
            <w:hideMark/>
          </w:tcPr>
          <w:p w:rsidR="00B17FF9" w:rsidRPr="00B17FF9" w:rsidRDefault="00B17FF9" w:rsidP="00B17FF9">
            <w:pPr>
              <w:jc w:val="center"/>
              <w:rPr>
                <w:b/>
                <w:bCs/>
              </w:rPr>
            </w:pPr>
          </w:p>
        </w:tc>
        <w:tc>
          <w:tcPr>
            <w:tcW w:w="2442" w:type="dxa"/>
            <w:gridSpan w:val="3"/>
            <w:tcBorders>
              <w:top w:val="nil"/>
              <w:left w:val="nil"/>
              <w:bottom w:val="nil"/>
              <w:right w:val="nil"/>
            </w:tcBorders>
            <w:shd w:val="clear" w:color="auto" w:fill="auto"/>
            <w:vAlign w:val="bottom"/>
            <w:hideMark/>
          </w:tcPr>
          <w:p w:rsidR="00B17FF9" w:rsidRPr="00B17FF9" w:rsidRDefault="00B17FF9" w:rsidP="00B17FF9">
            <w:pPr>
              <w:jc w:val="center"/>
              <w:rPr>
                <w:b/>
                <w:bCs/>
              </w:rPr>
            </w:pPr>
          </w:p>
        </w:tc>
        <w:tc>
          <w:tcPr>
            <w:tcW w:w="236" w:type="dxa"/>
            <w:gridSpan w:val="2"/>
            <w:tcBorders>
              <w:top w:val="nil"/>
              <w:left w:val="nil"/>
              <w:bottom w:val="nil"/>
              <w:right w:val="nil"/>
            </w:tcBorders>
            <w:shd w:val="clear" w:color="auto" w:fill="auto"/>
            <w:vAlign w:val="bottom"/>
            <w:hideMark/>
          </w:tcPr>
          <w:p w:rsidR="00B17FF9" w:rsidRPr="00B17FF9" w:rsidRDefault="00B17FF9" w:rsidP="00B17FF9">
            <w:pPr>
              <w:jc w:val="center"/>
              <w:rPr>
                <w:b/>
                <w:bCs/>
              </w:rPr>
            </w:pPr>
          </w:p>
        </w:tc>
      </w:tr>
      <w:tr w:rsidR="00B17FF9" w:rsidRPr="00B17FF9" w:rsidTr="00B96E5A">
        <w:trPr>
          <w:gridAfter w:val="1"/>
          <w:wAfter w:w="127" w:type="dxa"/>
          <w:trHeight w:val="80"/>
        </w:trPr>
        <w:tc>
          <w:tcPr>
            <w:tcW w:w="7670" w:type="dxa"/>
            <w:gridSpan w:val="2"/>
            <w:tcBorders>
              <w:top w:val="nil"/>
              <w:left w:val="nil"/>
              <w:bottom w:val="single" w:sz="4" w:space="0" w:color="auto"/>
              <w:right w:val="nil"/>
            </w:tcBorders>
            <w:shd w:val="clear" w:color="auto" w:fill="auto"/>
            <w:noWrap/>
            <w:vAlign w:val="bottom"/>
            <w:hideMark/>
          </w:tcPr>
          <w:p w:rsidR="00B17FF9" w:rsidRPr="00B17FF9" w:rsidRDefault="00B17FF9" w:rsidP="00B17FF9">
            <w:pPr>
              <w:rPr>
                <w:rFonts w:ascii="Arial CYR" w:hAnsi="Arial CYR" w:cs="Arial CYR"/>
                <w:sz w:val="16"/>
                <w:szCs w:val="16"/>
              </w:rPr>
            </w:pPr>
            <w:r w:rsidRPr="00B17FF9">
              <w:rPr>
                <w:rFonts w:ascii="Arial CYR" w:hAnsi="Arial CYR" w:cs="Arial CYR"/>
                <w:sz w:val="16"/>
                <w:szCs w:val="16"/>
              </w:rPr>
              <w:t>Единица измерения:</w:t>
            </w:r>
          </w:p>
        </w:tc>
        <w:tc>
          <w:tcPr>
            <w:tcW w:w="2551" w:type="dxa"/>
            <w:gridSpan w:val="4"/>
            <w:tcBorders>
              <w:top w:val="nil"/>
              <w:left w:val="nil"/>
              <w:bottom w:val="nil"/>
              <w:right w:val="nil"/>
            </w:tcBorders>
            <w:shd w:val="clear" w:color="auto" w:fill="auto"/>
            <w:noWrap/>
            <w:vAlign w:val="bottom"/>
            <w:hideMark/>
          </w:tcPr>
          <w:p w:rsidR="00B17FF9" w:rsidRPr="00B17FF9" w:rsidRDefault="00B17FF9" w:rsidP="00B17FF9">
            <w:pPr>
              <w:rPr>
                <w:rFonts w:ascii="Arial CYR" w:hAnsi="Arial CYR" w:cs="Arial CYR"/>
                <w:sz w:val="16"/>
                <w:szCs w:val="16"/>
              </w:rPr>
            </w:pPr>
            <w:r w:rsidRPr="00B17FF9">
              <w:rPr>
                <w:rFonts w:ascii="Arial CYR" w:hAnsi="Arial CYR" w:cs="Arial CYR"/>
                <w:sz w:val="16"/>
                <w:szCs w:val="16"/>
              </w:rPr>
              <w:t>тыс. руб.</w:t>
            </w:r>
          </w:p>
        </w:tc>
      </w:tr>
      <w:tr w:rsidR="00B17FF9" w:rsidRPr="00B17FF9" w:rsidTr="00B17FF9">
        <w:trPr>
          <w:gridAfter w:val="1"/>
          <w:wAfter w:w="127" w:type="dxa"/>
          <w:trHeight w:val="15"/>
        </w:trPr>
        <w:tc>
          <w:tcPr>
            <w:tcW w:w="6819" w:type="dxa"/>
            <w:vMerge w:val="restart"/>
            <w:tcBorders>
              <w:top w:val="nil"/>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r w:rsidRPr="00B17FF9">
              <w:rPr>
                <w:b/>
                <w:bCs/>
              </w:rPr>
              <w:t xml:space="preserve">Наименование </w:t>
            </w:r>
          </w:p>
        </w:tc>
        <w:tc>
          <w:tcPr>
            <w:tcW w:w="851" w:type="dxa"/>
            <w:tcBorders>
              <w:top w:val="nil"/>
              <w:left w:val="nil"/>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proofErr w:type="spellStart"/>
            <w:r w:rsidRPr="00B17FF9">
              <w:rPr>
                <w:b/>
                <w:bCs/>
              </w:rPr>
              <w:t>Рз</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proofErr w:type="gramStart"/>
            <w:r w:rsidRPr="00B17FF9">
              <w:rPr>
                <w:b/>
                <w:bCs/>
              </w:rPr>
              <w:t>ПР</w:t>
            </w:r>
            <w:proofErr w:type="gramEnd"/>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r w:rsidRPr="00B17FF9">
              <w:rPr>
                <w:b/>
                <w:bCs/>
              </w:rPr>
              <w:t>Кассовое исполнение</w:t>
            </w:r>
          </w:p>
        </w:tc>
      </w:tr>
      <w:tr w:rsidR="00B17FF9" w:rsidRPr="00B17FF9" w:rsidTr="00B17FF9">
        <w:trPr>
          <w:gridAfter w:val="1"/>
          <w:wAfter w:w="127" w:type="dxa"/>
          <w:trHeight w:val="645"/>
        </w:trPr>
        <w:tc>
          <w:tcPr>
            <w:tcW w:w="6819" w:type="dxa"/>
            <w:vMerge/>
            <w:tcBorders>
              <w:top w:val="nil"/>
              <w:left w:val="single" w:sz="4" w:space="0" w:color="auto"/>
              <w:bottom w:val="single" w:sz="4" w:space="0" w:color="auto"/>
              <w:right w:val="single" w:sz="4" w:space="0" w:color="auto"/>
            </w:tcBorders>
            <w:vAlign w:val="center"/>
            <w:hideMark/>
          </w:tcPr>
          <w:p w:rsidR="00B17FF9" w:rsidRPr="00B17FF9" w:rsidRDefault="00B17FF9" w:rsidP="00B17FF9">
            <w:pPr>
              <w:rPr>
                <w:b/>
                <w:bCs/>
              </w:rPr>
            </w:pPr>
          </w:p>
        </w:tc>
        <w:tc>
          <w:tcPr>
            <w:tcW w:w="851" w:type="dxa"/>
            <w:tcBorders>
              <w:top w:val="nil"/>
              <w:left w:val="nil"/>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proofErr w:type="spellStart"/>
            <w:r w:rsidRPr="00B17FF9">
              <w:rPr>
                <w:b/>
                <w:bCs/>
              </w:rPr>
              <w:t>Рз</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proofErr w:type="gramStart"/>
            <w:r w:rsidRPr="00B17FF9">
              <w:rPr>
                <w:b/>
                <w:bCs/>
              </w:rPr>
              <w:t>ПР</w:t>
            </w:r>
            <w:proofErr w:type="gramEnd"/>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B17FF9" w:rsidRPr="00B17FF9" w:rsidRDefault="00B17FF9" w:rsidP="00B17FF9">
            <w:pPr>
              <w:rPr>
                <w:b/>
                <w:bCs/>
              </w:rPr>
            </w:pP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rPr>
                <w:b/>
                <w:bCs/>
              </w:rPr>
            </w:pPr>
            <w:r w:rsidRPr="00B17FF9">
              <w:rPr>
                <w:b/>
                <w:bCs/>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i/>
                <w:iCs/>
              </w:rPr>
            </w:pPr>
            <w:r w:rsidRPr="00B17FF9">
              <w:rPr>
                <w:b/>
                <w:bCs/>
                <w:i/>
                <w:iCs/>
              </w:rPr>
              <w:t>01</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i/>
                <w:iCs/>
              </w:rPr>
            </w:pPr>
            <w:r w:rsidRPr="00B17FF9">
              <w:rPr>
                <w:b/>
                <w:bCs/>
                <w:i/>
                <w:i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2 731,6</w:t>
            </w:r>
          </w:p>
        </w:tc>
      </w:tr>
      <w:tr w:rsidR="00B17FF9" w:rsidRPr="00B17FF9" w:rsidTr="00B96E5A">
        <w:trPr>
          <w:gridAfter w:val="1"/>
          <w:wAfter w:w="127" w:type="dxa"/>
          <w:trHeight w:val="511"/>
        </w:trPr>
        <w:tc>
          <w:tcPr>
            <w:tcW w:w="6819" w:type="dxa"/>
            <w:tcBorders>
              <w:top w:val="nil"/>
              <w:left w:val="single" w:sz="4" w:space="0" w:color="auto"/>
              <w:bottom w:val="single" w:sz="4" w:space="0" w:color="auto"/>
              <w:right w:val="single" w:sz="4" w:space="0" w:color="auto"/>
            </w:tcBorders>
            <w:shd w:val="clear" w:color="auto" w:fill="auto"/>
            <w:hideMark/>
          </w:tcPr>
          <w:p w:rsidR="00B17FF9" w:rsidRPr="00B17FF9" w:rsidRDefault="00B17FF9" w:rsidP="00B17FF9">
            <w:r w:rsidRPr="00B17FF9">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01</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02</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794,6</w:t>
            </w:r>
          </w:p>
        </w:tc>
      </w:tr>
      <w:tr w:rsidR="00B17FF9" w:rsidRPr="00B17FF9" w:rsidTr="00B96E5A">
        <w:trPr>
          <w:gridAfter w:val="1"/>
          <w:wAfter w:w="127" w:type="dxa"/>
          <w:trHeight w:val="816"/>
        </w:trPr>
        <w:tc>
          <w:tcPr>
            <w:tcW w:w="6819" w:type="dxa"/>
            <w:tcBorders>
              <w:top w:val="nil"/>
              <w:left w:val="single" w:sz="4" w:space="0" w:color="auto"/>
              <w:bottom w:val="single" w:sz="4" w:space="0" w:color="auto"/>
              <w:right w:val="single" w:sz="4" w:space="0" w:color="auto"/>
            </w:tcBorders>
            <w:shd w:val="clear" w:color="auto" w:fill="auto"/>
            <w:hideMark/>
          </w:tcPr>
          <w:p w:rsidR="00B17FF9" w:rsidRPr="00B17FF9" w:rsidRDefault="00B17FF9" w:rsidP="00B17FF9">
            <w:r w:rsidRPr="00B17FF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01</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04</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1 933,4</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noWrap/>
            <w:vAlign w:val="center"/>
            <w:hideMark/>
          </w:tcPr>
          <w:p w:rsidR="00B17FF9" w:rsidRPr="00B17FF9" w:rsidRDefault="00B17FF9" w:rsidP="00B17FF9">
            <w:r w:rsidRPr="00B17FF9">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01</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13</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3,6</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rPr>
                <w:b/>
                <w:bCs/>
              </w:rPr>
            </w:pPr>
            <w:r w:rsidRPr="00B17FF9">
              <w:rPr>
                <w:b/>
                <w:bCs/>
              </w:rPr>
              <w:t>НАЦИОНАЛЬНАЯ ОБОРОНА</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02</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69,5</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B17FF9" w:rsidRPr="00B17FF9" w:rsidRDefault="00B17FF9" w:rsidP="00B17FF9">
            <w:r w:rsidRPr="00B17FF9">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02</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69,5</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rPr>
                <w:b/>
                <w:bCs/>
              </w:rPr>
            </w:pPr>
            <w:r w:rsidRPr="00B17FF9">
              <w:rPr>
                <w:b/>
                <w:bCs/>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04</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525,2</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B17FF9" w:rsidRPr="00B17FF9" w:rsidRDefault="00B17FF9" w:rsidP="00B17FF9">
            <w:r w:rsidRPr="00B17FF9">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04</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09</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525,2</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B17FF9" w:rsidRPr="00B17FF9" w:rsidRDefault="00B17FF9" w:rsidP="00B17FF9">
            <w:pPr>
              <w:rPr>
                <w:b/>
                <w:bCs/>
              </w:rPr>
            </w:pPr>
            <w:r w:rsidRPr="00B17FF9">
              <w:rPr>
                <w:b/>
                <w:bCs/>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05</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127,3</w:t>
            </w:r>
          </w:p>
        </w:tc>
      </w:tr>
      <w:tr w:rsidR="00B17FF9" w:rsidRPr="00B17FF9" w:rsidTr="00B17FF9">
        <w:trPr>
          <w:gridAfter w:val="1"/>
          <w:wAfter w:w="127" w:type="dxa"/>
          <w:trHeight w:val="360"/>
        </w:trPr>
        <w:tc>
          <w:tcPr>
            <w:tcW w:w="6819" w:type="dxa"/>
            <w:tcBorders>
              <w:top w:val="nil"/>
              <w:left w:val="single" w:sz="4" w:space="0" w:color="auto"/>
              <w:bottom w:val="single" w:sz="4" w:space="0" w:color="auto"/>
              <w:right w:val="single" w:sz="4" w:space="0" w:color="auto"/>
            </w:tcBorders>
            <w:shd w:val="clear" w:color="000000" w:fill="FFFFFF"/>
            <w:vAlign w:val="center"/>
            <w:hideMark/>
          </w:tcPr>
          <w:p w:rsidR="00B17FF9" w:rsidRPr="00B17FF9" w:rsidRDefault="00B17FF9" w:rsidP="00B17FF9">
            <w:r w:rsidRPr="00B17FF9">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05</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127,3</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rPr>
                <w:b/>
                <w:bCs/>
              </w:rPr>
            </w:pPr>
            <w:r w:rsidRPr="00B17FF9">
              <w:rPr>
                <w:b/>
                <w:bCs/>
              </w:rPr>
              <w:t>КУЛЬТУРА И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08</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2 235,7</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B17FF9" w:rsidRPr="00B17FF9" w:rsidRDefault="00B17FF9" w:rsidP="00B17FF9">
            <w:r w:rsidRPr="00B17FF9">
              <w:t>Культура</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08</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01</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2 235,7</w:t>
            </w:r>
          </w:p>
        </w:tc>
      </w:tr>
      <w:tr w:rsidR="00B17FF9" w:rsidRPr="00B17FF9" w:rsidTr="00B17FF9">
        <w:trPr>
          <w:gridAfter w:val="1"/>
          <w:wAfter w:w="127" w:type="dxa"/>
          <w:trHeight w:val="945"/>
        </w:trPr>
        <w:tc>
          <w:tcPr>
            <w:tcW w:w="6819" w:type="dxa"/>
            <w:tcBorders>
              <w:top w:val="nil"/>
              <w:left w:val="single" w:sz="4" w:space="0" w:color="auto"/>
              <w:bottom w:val="single" w:sz="4" w:space="0" w:color="auto"/>
              <w:right w:val="single" w:sz="4" w:space="0" w:color="auto"/>
            </w:tcBorders>
            <w:shd w:val="clear" w:color="auto" w:fill="auto"/>
            <w:vAlign w:val="center"/>
            <w:hideMark/>
          </w:tcPr>
          <w:p w:rsidR="00B17FF9" w:rsidRPr="00B17FF9" w:rsidRDefault="00B17FF9" w:rsidP="00B17FF9">
            <w:pPr>
              <w:rPr>
                <w:b/>
                <w:bCs/>
              </w:rPr>
            </w:pPr>
            <w:r w:rsidRPr="00B17FF9">
              <w:rPr>
                <w:b/>
                <w:bCs/>
              </w:rPr>
              <w:t>МЕЖБЮДЖЕТНЫЕ ТРАНСФЕРТЫ ОБЩЕГО ХАРАРКТЕРА БЮДЖЕТАМ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14</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871,9</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hideMark/>
          </w:tcPr>
          <w:p w:rsidR="00B17FF9" w:rsidRPr="00B17FF9" w:rsidRDefault="00B17FF9" w:rsidP="00B17FF9">
            <w:r w:rsidRPr="00B17FF9">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14</w:t>
            </w:r>
          </w:p>
        </w:tc>
        <w:tc>
          <w:tcPr>
            <w:tcW w:w="850" w:type="dxa"/>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03</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pPr>
            <w:r w:rsidRPr="00B17FF9">
              <w:t>871,9</w:t>
            </w:r>
          </w:p>
        </w:tc>
      </w:tr>
      <w:tr w:rsidR="00B17FF9" w:rsidRPr="00B17FF9" w:rsidTr="00B17FF9">
        <w:trPr>
          <w:gridAfter w:val="1"/>
          <w:wAfter w:w="127" w:type="dxa"/>
          <w:trHeight w:val="315"/>
        </w:trPr>
        <w:tc>
          <w:tcPr>
            <w:tcW w:w="6819" w:type="dxa"/>
            <w:tcBorders>
              <w:top w:val="nil"/>
              <w:left w:val="single" w:sz="4" w:space="0" w:color="auto"/>
              <w:bottom w:val="single" w:sz="4" w:space="0" w:color="auto"/>
              <w:right w:val="single" w:sz="4" w:space="0" w:color="auto"/>
            </w:tcBorders>
            <w:shd w:val="clear" w:color="auto" w:fill="auto"/>
            <w:noWrap/>
            <w:vAlign w:val="bottom"/>
            <w:hideMark/>
          </w:tcPr>
          <w:p w:rsidR="00B17FF9" w:rsidRPr="00B17FF9" w:rsidRDefault="00B17FF9" w:rsidP="00B17FF9">
            <w:pPr>
              <w:rPr>
                <w:b/>
                <w:bCs/>
              </w:rPr>
            </w:pPr>
            <w:r w:rsidRPr="00B17FF9">
              <w:rPr>
                <w:b/>
                <w:bCs/>
              </w:rPr>
              <w:t>ИТОГО РАСХОДОВ</w:t>
            </w:r>
          </w:p>
        </w:tc>
        <w:tc>
          <w:tcPr>
            <w:tcW w:w="851" w:type="dxa"/>
            <w:tcBorders>
              <w:top w:val="nil"/>
              <w:left w:val="nil"/>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r w:rsidRPr="00B17FF9">
              <w:rPr>
                <w:b/>
                <w:bCs/>
              </w:rPr>
              <w:t> </w:t>
            </w:r>
          </w:p>
        </w:tc>
        <w:tc>
          <w:tcPr>
            <w:tcW w:w="850" w:type="dxa"/>
            <w:tcBorders>
              <w:top w:val="nil"/>
              <w:left w:val="nil"/>
              <w:bottom w:val="single" w:sz="4" w:space="0" w:color="auto"/>
              <w:right w:val="single" w:sz="4" w:space="0" w:color="auto"/>
            </w:tcBorders>
            <w:shd w:val="clear" w:color="auto" w:fill="auto"/>
            <w:vAlign w:val="center"/>
            <w:hideMark/>
          </w:tcPr>
          <w:p w:rsidR="00B17FF9" w:rsidRPr="00B17FF9" w:rsidRDefault="00B17FF9" w:rsidP="00B17FF9">
            <w:pPr>
              <w:jc w:val="center"/>
              <w:rPr>
                <w:b/>
                <w:bCs/>
              </w:rPr>
            </w:pPr>
            <w:r w:rsidRPr="00B17FF9">
              <w:rPr>
                <w:b/>
                <w:bCs/>
              </w:rPr>
              <w:t> </w:t>
            </w:r>
          </w:p>
        </w:tc>
        <w:tc>
          <w:tcPr>
            <w:tcW w:w="1701" w:type="dxa"/>
            <w:gridSpan w:val="3"/>
            <w:tcBorders>
              <w:top w:val="nil"/>
              <w:left w:val="nil"/>
              <w:bottom w:val="single" w:sz="4" w:space="0" w:color="auto"/>
              <w:right w:val="single" w:sz="4" w:space="0" w:color="auto"/>
            </w:tcBorders>
            <w:shd w:val="clear" w:color="auto" w:fill="auto"/>
            <w:vAlign w:val="bottom"/>
            <w:hideMark/>
          </w:tcPr>
          <w:p w:rsidR="00B17FF9" w:rsidRPr="00B17FF9" w:rsidRDefault="00B17FF9" w:rsidP="00B17FF9">
            <w:pPr>
              <w:jc w:val="center"/>
              <w:rPr>
                <w:b/>
                <w:bCs/>
              </w:rPr>
            </w:pPr>
            <w:r w:rsidRPr="00B17FF9">
              <w:rPr>
                <w:b/>
                <w:bCs/>
              </w:rPr>
              <w:t>6561,2</w:t>
            </w:r>
          </w:p>
        </w:tc>
      </w:tr>
    </w:tbl>
    <w:p w:rsidR="00B17FF9" w:rsidRDefault="00B17FF9"/>
    <w:p w:rsidR="00B17FF9" w:rsidRDefault="00B17FF9"/>
    <w:p w:rsidR="00B17FF9" w:rsidRDefault="00B17FF9"/>
    <w:p w:rsidR="00B17FF9" w:rsidRDefault="00B17FF9"/>
    <w:p w:rsidR="00B96E5A" w:rsidRDefault="00B96E5A"/>
    <w:p w:rsidR="00B96E5A" w:rsidRDefault="00B96E5A"/>
    <w:p w:rsidR="00B96E5A" w:rsidRDefault="00B96E5A"/>
    <w:p w:rsidR="00B96E5A" w:rsidRDefault="00B96E5A"/>
    <w:p w:rsidR="00B96E5A" w:rsidRDefault="00B96E5A"/>
    <w:p w:rsidR="00B96E5A" w:rsidRDefault="00B96E5A"/>
    <w:p w:rsidR="00546C76" w:rsidRDefault="00546C76"/>
    <w:p w:rsidR="00B96E5A" w:rsidRDefault="00B96E5A"/>
    <w:p w:rsidR="00B96E5A" w:rsidRDefault="00B96E5A"/>
    <w:p w:rsidR="00B17FF9" w:rsidRDefault="00B17FF9"/>
    <w:p w:rsidR="00B17FF9" w:rsidRDefault="00B17FF9"/>
    <w:p w:rsidR="00B17FF9" w:rsidRPr="00517068" w:rsidRDefault="00B17FF9" w:rsidP="00B17FF9">
      <w:pPr>
        <w:pStyle w:val="1"/>
        <w:rPr>
          <w:sz w:val="22"/>
          <w:szCs w:val="22"/>
        </w:rPr>
      </w:pPr>
      <w:r>
        <w:rPr>
          <w:sz w:val="22"/>
          <w:szCs w:val="22"/>
        </w:rPr>
        <w:lastRenderedPageBreak/>
        <w:t xml:space="preserve">                                                                           </w:t>
      </w:r>
      <w:r w:rsidRPr="00517068">
        <w:rPr>
          <w:sz w:val="22"/>
          <w:szCs w:val="22"/>
        </w:rPr>
        <w:t>Приложение № 5</w:t>
      </w:r>
    </w:p>
    <w:p w:rsidR="00B17FF9" w:rsidRPr="00517068" w:rsidRDefault="00B17FF9" w:rsidP="00B17FF9">
      <w:pPr>
        <w:rPr>
          <w:sz w:val="22"/>
          <w:szCs w:val="22"/>
        </w:rPr>
      </w:pPr>
      <w:r w:rsidRPr="00517068">
        <w:rPr>
          <w:sz w:val="22"/>
          <w:szCs w:val="22"/>
        </w:rPr>
        <w:t xml:space="preserve">                                                                                                               к решению Думы </w:t>
      </w:r>
      <w:proofErr w:type="spellStart"/>
      <w:r>
        <w:rPr>
          <w:sz w:val="22"/>
          <w:szCs w:val="22"/>
        </w:rPr>
        <w:t>Перфиловского</w:t>
      </w:r>
      <w:proofErr w:type="spellEnd"/>
    </w:p>
    <w:p w:rsidR="00B17FF9" w:rsidRPr="00517068" w:rsidRDefault="00B17FF9" w:rsidP="00B17FF9">
      <w:pPr>
        <w:rPr>
          <w:sz w:val="22"/>
          <w:szCs w:val="22"/>
        </w:rPr>
      </w:pPr>
      <w:r w:rsidRPr="00517068">
        <w:rPr>
          <w:sz w:val="22"/>
          <w:szCs w:val="22"/>
        </w:rPr>
        <w:t xml:space="preserve">                                                                                                               сельского поселения </w:t>
      </w:r>
    </w:p>
    <w:p w:rsidR="00B17FF9" w:rsidRPr="00517068" w:rsidRDefault="00B17FF9" w:rsidP="00B17FF9">
      <w:pPr>
        <w:rPr>
          <w:sz w:val="22"/>
          <w:szCs w:val="22"/>
        </w:rPr>
      </w:pPr>
      <w:r w:rsidRPr="00517068">
        <w:rPr>
          <w:sz w:val="22"/>
          <w:szCs w:val="22"/>
        </w:rPr>
        <w:t xml:space="preserve">                                                                                                               « Об исполнении бюджета </w:t>
      </w:r>
    </w:p>
    <w:p w:rsidR="00B17FF9" w:rsidRPr="00517068" w:rsidRDefault="00B17FF9" w:rsidP="00B17FF9">
      <w:pPr>
        <w:rPr>
          <w:sz w:val="22"/>
          <w:szCs w:val="22"/>
        </w:rPr>
      </w:pPr>
      <w:r w:rsidRPr="00517068">
        <w:rPr>
          <w:sz w:val="22"/>
          <w:szCs w:val="22"/>
        </w:rPr>
        <w:t xml:space="preserve">                                                                                                               </w:t>
      </w:r>
      <w:proofErr w:type="spellStart"/>
      <w:r>
        <w:rPr>
          <w:sz w:val="22"/>
          <w:szCs w:val="22"/>
        </w:rPr>
        <w:t>Перфиловского</w:t>
      </w:r>
      <w:proofErr w:type="spellEnd"/>
      <w:r w:rsidRPr="00517068">
        <w:rPr>
          <w:sz w:val="22"/>
          <w:szCs w:val="22"/>
        </w:rPr>
        <w:t xml:space="preserve"> муниципального </w:t>
      </w:r>
    </w:p>
    <w:p w:rsidR="00B17FF9" w:rsidRPr="00517068" w:rsidRDefault="00B17FF9" w:rsidP="00B17FF9">
      <w:pPr>
        <w:rPr>
          <w:sz w:val="22"/>
          <w:szCs w:val="22"/>
        </w:rPr>
      </w:pPr>
      <w:r w:rsidRPr="00517068">
        <w:rPr>
          <w:sz w:val="22"/>
          <w:szCs w:val="22"/>
        </w:rPr>
        <w:t xml:space="preserve">                                                                                                               </w:t>
      </w:r>
      <w:r>
        <w:rPr>
          <w:sz w:val="22"/>
          <w:szCs w:val="22"/>
        </w:rPr>
        <w:t>о</w:t>
      </w:r>
      <w:r w:rsidRPr="00517068">
        <w:rPr>
          <w:sz w:val="22"/>
          <w:szCs w:val="22"/>
        </w:rPr>
        <w:t>бразования за 201</w:t>
      </w:r>
      <w:r>
        <w:rPr>
          <w:sz w:val="22"/>
          <w:szCs w:val="22"/>
        </w:rPr>
        <w:t>5</w:t>
      </w:r>
      <w:r w:rsidRPr="00517068">
        <w:rPr>
          <w:sz w:val="22"/>
          <w:szCs w:val="22"/>
        </w:rPr>
        <w:t>г</w:t>
      </w:r>
      <w:r>
        <w:rPr>
          <w:sz w:val="22"/>
          <w:szCs w:val="22"/>
        </w:rPr>
        <w:t>од</w:t>
      </w:r>
      <w:r w:rsidRPr="00517068">
        <w:rPr>
          <w:sz w:val="22"/>
          <w:szCs w:val="22"/>
        </w:rPr>
        <w:t>»</w:t>
      </w:r>
    </w:p>
    <w:p w:rsidR="00B17FF9" w:rsidRPr="00517068" w:rsidRDefault="00B17FF9" w:rsidP="00B17FF9">
      <w:pPr>
        <w:rPr>
          <w:sz w:val="22"/>
          <w:szCs w:val="22"/>
        </w:rPr>
      </w:pPr>
      <w:r w:rsidRPr="00517068">
        <w:rPr>
          <w:sz w:val="22"/>
          <w:szCs w:val="22"/>
        </w:rPr>
        <w:t xml:space="preserve">                                                                                                   </w:t>
      </w:r>
      <w:r w:rsidR="00E87F85">
        <w:rPr>
          <w:sz w:val="22"/>
          <w:szCs w:val="22"/>
        </w:rPr>
        <w:t xml:space="preserve">            от 25.05.2016 г. № 102</w:t>
      </w:r>
    </w:p>
    <w:p w:rsidR="00B17FF9" w:rsidRPr="00517068" w:rsidRDefault="00B17FF9" w:rsidP="00B17FF9">
      <w:pPr>
        <w:rPr>
          <w:sz w:val="22"/>
          <w:szCs w:val="22"/>
        </w:rPr>
      </w:pPr>
    </w:p>
    <w:p w:rsidR="00B17FF9" w:rsidRPr="00AC4222" w:rsidRDefault="00B17FF9" w:rsidP="00B17FF9">
      <w:pPr>
        <w:jc w:val="center"/>
        <w:rPr>
          <w:b/>
        </w:rPr>
      </w:pPr>
      <w:r>
        <w:rPr>
          <w:b/>
        </w:rPr>
        <w:t xml:space="preserve">Источники финансирования дефицита бюджета </w:t>
      </w:r>
      <w:proofErr w:type="spellStart"/>
      <w:r>
        <w:rPr>
          <w:b/>
        </w:rPr>
        <w:t>Перфиловского</w:t>
      </w:r>
      <w:proofErr w:type="spellEnd"/>
      <w:r>
        <w:rPr>
          <w:b/>
        </w:rPr>
        <w:t xml:space="preserve"> муниципального образования по кодам </w:t>
      </w:r>
      <w:proofErr w:type="gramStart"/>
      <w:r>
        <w:rPr>
          <w:b/>
        </w:rPr>
        <w:t>классификации источников финансирования дефицитов бюджетов</w:t>
      </w:r>
      <w:proofErr w:type="gramEnd"/>
      <w:r>
        <w:rPr>
          <w:b/>
        </w:rPr>
        <w:t xml:space="preserve"> за 2015 год.</w:t>
      </w:r>
    </w:p>
    <w:p w:rsidR="00B17FF9" w:rsidRPr="00AC4222" w:rsidRDefault="00B17FF9" w:rsidP="00B17FF9">
      <w:pPr>
        <w:jc w:val="center"/>
        <w:rPr>
          <w:b/>
          <w:sz w:val="22"/>
          <w:szCs w:val="22"/>
        </w:rPr>
      </w:pPr>
    </w:p>
    <w:p w:rsidR="00B17FF9" w:rsidRPr="004E6B94" w:rsidRDefault="00B17FF9" w:rsidP="00B17FF9">
      <w:pPr>
        <w:jc w:val="right"/>
        <w:rPr>
          <w:sz w:val="22"/>
          <w:szCs w:val="22"/>
        </w:rPr>
      </w:pPr>
      <w:r w:rsidRPr="004E6B94">
        <w:rPr>
          <w:sz w:val="22"/>
          <w:szCs w:val="22"/>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701"/>
      </w:tblGrid>
      <w:tr w:rsidR="00B17FF9" w:rsidRPr="004E6B94" w:rsidTr="00B17FF9">
        <w:tc>
          <w:tcPr>
            <w:tcW w:w="5778" w:type="dxa"/>
          </w:tcPr>
          <w:p w:rsidR="00B17FF9" w:rsidRDefault="00B17FF9" w:rsidP="00B17FF9">
            <w:pPr>
              <w:jc w:val="center"/>
              <w:rPr>
                <w:sz w:val="22"/>
                <w:szCs w:val="22"/>
              </w:rPr>
            </w:pPr>
            <w:r>
              <w:rPr>
                <w:sz w:val="22"/>
                <w:szCs w:val="22"/>
              </w:rPr>
              <w:t>Наименование</w:t>
            </w:r>
          </w:p>
          <w:p w:rsidR="00B17FF9" w:rsidRDefault="00B17FF9" w:rsidP="00B17FF9">
            <w:pPr>
              <w:jc w:val="center"/>
              <w:rPr>
                <w:sz w:val="22"/>
                <w:szCs w:val="22"/>
              </w:rPr>
            </w:pPr>
          </w:p>
        </w:tc>
        <w:tc>
          <w:tcPr>
            <w:tcW w:w="2835" w:type="dxa"/>
          </w:tcPr>
          <w:p w:rsidR="00B17FF9" w:rsidRPr="004E6B94" w:rsidRDefault="00B17FF9" w:rsidP="00B17FF9">
            <w:pPr>
              <w:jc w:val="center"/>
              <w:rPr>
                <w:sz w:val="22"/>
                <w:szCs w:val="22"/>
              </w:rPr>
            </w:pPr>
            <w:r w:rsidRPr="004E6B94">
              <w:rPr>
                <w:sz w:val="22"/>
                <w:szCs w:val="22"/>
              </w:rPr>
              <w:t>Код</w:t>
            </w:r>
            <w:r>
              <w:rPr>
                <w:sz w:val="22"/>
                <w:szCs w:val="22"/>
              </w:rPr>
              <w:t xml:space="preserve"> бюджетной классификации</w:t>
            </w:r>
          </w:p>
        </w:tc>
        <w:tc>
          <w:tcPr>
            <w:tcW w:w="1701" w:type="dxa"/>
          </w:tcPr>
          <w:p w:rsidR="00B17FF9" w:rsidRPr="004E6B94" w:rsidRDefault="00B17FF9" w:rsidP="00B17FF9">
            <w:pPr>
              <w:jc w:val="center"/>
              <w:rPr>
                <w:sz w:val="22"/>
                <w:szCs w:val="22"/>
              </w:rPr>
            </w:pPr>
            <w:r>
              <w:rPr>
                <w:sz w:val="22"/>
                <w:szCs w:val="22"/>
              </w:rPr>
              <w:t>Кассовое исполнение</w:t>
            </w:r>
          </w:p>
        </w:tc>
      </w:tr>
      <w:tr w:rsidR="00B17FF9" w:rsidRPr="004E6B94" w:rsidTr="00B17FF9">
        <w:tc>
          <w:tcPr>
            <w:tcW w:w="5778" w:type="dxa"/>
          </w:tcPr>
          <w:p w:rsidR="00B17FF9" w:rsidRDefault="00B17FF9" w:rsidP="00B17FF9">
            <w:pPr>
              <w:rPr>
                <w:b/>
                <w:sz w:val="22"/>
                <w:szCs w:val="22"/>
              </w:rPr>
            </w:pPr>
            <w:r>
              <w:rPr>
                <w:b/>
                <w:sz w:val="22"/>
                <w:szCs w:val="22"/>
              </w:rPr>
              <w:t>Источники внутреннего финансирования дефицита бюджета</w:t>
            </w:r>
          </w:p>
        </w:tc>
        <w:tc>
          <w:tcPr>
            <w:tcW w:w="2835" w:type="dxa"/>
          </w:tcPr>
          <w:p w:rsidR="00B17FF9" w:rsidRDefault="00B17FF9" w:rsidP="00B17FF9">
            <w:pPr>
              <w:rPr>
                <w:b/>
                <w:sz w:val="22"/>
                <w:szCs w:val="22"/>
              </w:rPr>
            </w:pPr>
          </w:p>
          <w:p w:rsidR="00B17FF9" w:rsidRPr="004E6B94" w:rsidRDefault="00B17FF9" w:rsidP="00B17FF9">
            <w:pPr>
              <w:rPr>
                <w:b/>
                <w:sz w:val="22"/>
                <w:szCs w:val="22"/>
              </w:rPr>
            </w:pPr>
            <w:r>
              <w:rPr>
                <w:b/>
                <w:sz w:val="22"/>
                <w:szCs w:val="22"/>
              </w:rPr>
              <w:t>000 01 00 00 00 00 0000 000</w:t>
            </w:r>
          </w:p>
        </w:tc>
        <w:tc>
          <w:tcPr>
            <w:tcW w:w="1701" w:type="dxa"/>
          </w:tcPr>
          <w:p w:rsidR="00B17FF9" w:rsidRDefault="00B17FF9" w:rsidP="00B17FF9">
            <w:pPr>
              <w:jc w:val="center"/>
              <w:rPr>
                <w:b/>
                <w:sz w:val="22"/>
                <w:szCs w:val="22"/>
              </w:rPr>
            </w:pPr>
          </w:p>
          <w:p w:rsidR="00B17FF9" w:rsidRPr="00CE3C5B" w:rsidRDefault="00B17FF9" w:rsidP="00B17FF9">
            <w:pPr>
              <w:jc w:val="center"/>
              <w:rPr>
                <w:b/>
                <w:sz w:val="22"/>
                <w:szCs w:val="22"/>
              </w:rPr>
            </w:pPr>
            <w:r>
              <w:rPr>
                <w:b/>
                <w:sz w:val="22"/>
                <w:szCs w:val="22"/>
                <w:lang w:val="en-US"/>
              </w:rPr>
              <w:t>-</w:t>
            </w:r>
            <w:r>
              <w:rPr>
                <w:b/>
                <w:sz w:val="22"/>
                <w:szCs w:val="22"/>
              </w:rPr>
              <w:t>481,1</w:t>
            </w:r>
          </w:p>
        </w:tc>
      </w:tr>
      <w:tr w:rsidR="00B17FF9" w:rsidRPr="004E6B94" w:rsidTr="00B17FF9">
        <w:trPr>
          <w:trHeight w:val="629"/>
        </w:trPr>
        <w:tc>
          <w:tcPr>
            <w:tcW w:w="5778" w:type="dxa"/>
          </w:tcPr>
          <w:p w:rsidR="00B17FF9" w:rsidRDefault="00B17FF9" w:rsidP="00B17FF9">
            <w:r>
              <w:rPr>
                <w:b/>
              </w:rPr>
              <w:t>Кредиты кредитных организаций в валюте Российской Федерации</w:t>
            </w:r>
          </w:p>
        </w:tc>
        <w:tc>
          <w:tcPr>
            <w:tcW w:w="2835" w:type="dxa"/>
          </w:tcPr>
          <w:p w:rsidR="00B17FF9" w:rsidRPr="004E6B94" w:rsidRDefault="00B17FF9" w:rsidP="00B17FF9">
            <w:pPr>
              <w:rPr>
                <w:sz w:val="22"/>
                <w:szCs w:val="22"/>
              </w:rPr>
            </w:pPr>
          </w:p>
          <w:p w:rsidR="00B17FF9" w:rsidRPr="00451427" w:rsidRDefault="00B17FF9" w:rsidP="00B17FF9">
            <w:pPr>
              <w:rPr>
                <w:b/>
                <w:sz w:val="22"/>
                <w:szCs w:val="22"/>
              </w:rPr>
            </w:pPr>
            <w:r>
              <w:rPr>
                <w:b/>
                <w:sz w:val="22"/>
                <w:szCs w:val="22"/>
              </w:rPr>
              <w:t>929</w:t>
            </w:r>
            <w:r w:rsidRPr="00451427">
              <w:rPr>
                <w:b/>
                <w:sz w:val="22"/>
                <w:szCs w:val="22"/>
              </w:rPr>
              <w:t xml:space="preserve"> 01 02 00 00 00 0000 000</w:t>
            </w:r>
          </w:p>
        </w:tc>
        <w:tc>
          <w:tcPr>
            <w:tcW w:w="1701" w:type="dxa"/>
          </w:tcPr>
          <w:p w:rsidR="00B17FF9" w:rsidRDefault="00B17FF9" w:rsidP="00B17FF9">
            <w:pPr>
              <w:jc w:val="center"/>
              <w:rPr>
                <w:sz w:val="22"/>
                <w:szCs w:val="22"/>
              </w:rPr>
            </w:pPr>
          </w:p>
          <w:p w:rsidR="00B17FF9" w:rsidRDefault="00B17FF9" w:rsidP="00B17FF9">
            <w:pPr>
              <w:jc w:val="center"/>
              <w:rPr>
                <w:sz w:val="22"/>
                <w:szCs w:val="22"/>
              </w:rPr>
            </w:pPr>
            <w:r>
              <w:rPr>
                <w:sz w:val="22"/>
                <w:szCs w:val="22"/>
              </w:rPr>
              <w:t>0,0</w:t>
            </w:r>
          </w:p>
        </w:tc>
      </w:tr>
      <w:tr w:rsidR="00B17FF9" w:rsidRPr="004E6B94" w:rsidTr="00B17FF9">
        <w:tc>
          <w:tcPr>
            <w:tcW w:w="5778" w:type="dxa"/>
          </w:tcPr>
          <w:p w:rsidR="00B17FF9" w:rsidRDefault="00B17FF9" w:rsidP="00B17FF9">
            <w:pPr>
              <w:rPr>
                <w:i/>
                <w:sz w:val="22"/>
                <w:szCs w:val="22"/>
              </w:rPr>
            </w:pPr>
            <w:r>
              <w:rPr>
                <w:i/>
                <w:sz w:val="22"/>
                <w:szCs w:val="22"/>
              </w:rPr>
              <w:t>Получение кредитов от  кредитных организаций в валюте Российской Федерации</w:t>
            </w:r>
          </w:p>
        </w:tc>
        <w:tc>
          <w:tcPr>
            <w:tcW w:w="2835" w:type="dxa"/>
          </w:tcPr>
          <w:p w:rsidR="00B17FF9" w:rsidRPr="004E6B94" w:rsidRDefault="00B17FF9" w:rsidP="00B17FF9">
            <w:pPr>
              <w:rPr>
                <w:i/>
                <w:sz w:val="22"/>
                <w:szCs w:val="22"/>
              </w:rPr>
            </w:pPr>
          </w:p>
          <w:p w:rsidR="00B17FF9" w:rsidRPr="004E6B94" w:rsidRDefault="00B17FF9" w:rsidP="00B17FF9">
            <w:pPr>
              <w:rPr>
                <w:i/>
                <w:sz w:val="22"/>
                <w:szCs w:val="22"/>
              </w:rPr>
            </w:pPr>
            <w:r>
              <w:rPr>
                <w:i/>
                <w:sz w:val="22"/>
                <w:szCs w:val="22"/>
              </w:rPr>
              <w:t>929</w:t>
            </w:r>
            <w:r w:rsidRPr="004E6B94">
              <w:rPr>
                <w:i/>
                <w:sz w:val="22"/>
                <w:szCs w:val="22"/>
              </w:rPr>
              <w:t xml:space="preserve"> 0</w:t>
            </w:r>
            <w:r>
              <w:rPr>
                <w:i/>
                <w:sz w:val="22"/>
                <w:szCs w:val="22"/>
              </w:rPr>
              <w:t>1</w:t>
            </w:r>
            <w:r w:rsidRPr="004E6B94">
              <w:rPr>
                <w:i/>
                <w:sz w:val="22"/>
                <w:szCs w:val="22"/>
              </w:rPr>
              <w:t xml:space="preserve"> 0</w:t>
            </w:r>
            <w:r>
              <w:rPr>
                <w:i/>
                <w:sz w:val="22"/>
                <w:szCs w:val="22"/>
              </w:rPr>
              <w:t>2</w:t>
            </w:r>
            <w:r w:rsidRPr="004E6B94">
              <w:rPr>
                <w:i/>
                <w:sz w:val="22"/>
                <w:szCs w:val="22"/>
              </w:rPr>
              <w:t xml:space="preserve"> 00 00 00 0000 700</w:t>
            </w:r>
          </w:p>
        </w:tc>
        <w:tc>
          <w:tcPr>
            <w:tcW w:w="1701" w:type="dxa"/>
          </w:tcPr>
          <w:p w:rsidR="00B17FF9" w:rsidRDefault="00B17FF9" w:rsidP="00B17FF9">
            <w:pPr>
              <w:jc w:val="center"/>
              <w:rPr>
                <w:i/>
                <w:sz w:val="22"/>
                <w:szCs w:val="22"/>
              </w:rPr>
            </w:pPr>
          </w:p>
          <w:p w:rsidR="00B17FF9" w:rsidRDefault="00B17FF9" w:rsidP="00B17FF9">
            <w:pPr>
              <w:jc w:val="center"/>
              <w:rPr>
                <w:i/>
                <w:sz w:val="22"/>
                <w:szCs w:val="22"/>
              </w:rPr>
            </w:pPr>
            <w:r>
              <w:rPr>
                <w:i/>
                <w:sz w:val="22"/>
                <w:szCs w:val="22"/>
              </w:rPr>
              <w:t>0,0</w:t>
            </w:r>
          </w:p>
        </w:tc>
      </w:tr>
      <w:tr w:rsidR="00B17FF9" w:rsidRPr="004E6B94" w:rsidTr="00B17FF9">
        <w:tc>
          <w:tcPr>
            <w:tcW w:w="5778" w:type="dxa"/>
          </w:tcPr>
          <w:p w:rsidR="00B17FF9" w:rsidRDefault="00B17FF9" w:rsidP="00B17FF9">
            <w:pPr>
              <w:rPr>
                <w:sz w:val="22"/>
                <w:szCs w:val="22"/>
              </w:rPr>
            </w:pPr>
            <w:r>
              <w:rPr>
                <w:sz w:val="22"/>
                <w:szCs w:val="22"/>
              </w:rPr>
              <w:t>Получение кредитов от  кредитных организаций бюджетами поселений  в валюте Российской Федерации</w:t>
            </w:r>
          </w:p>
        </w:tc>
        <w:tc>
          <w:tcPr>
            <w:tcW w:w="2835" w:type="dxa"/>
          </w:tcPr>
          <w:p w:rsidR="00B17FF9" w:rsidRDefault="00B17FF9" w:rsidP="00B17FF9">
            <w:pPr>
              <w:rPr>
                <w:sz w:val="22"/>
                <w:szCs w:val="22"/>
              </w:rPr>
            </w:pPr>
          </w:p>
          <w:p w:rsidR="00B17FF9" w:rsidRPr="004E6B94" w:rsidRDefault="00B17FF9" w:rsidP="00B17FF9">
            <w:pPr>
              <w:rPr>
                <w:sz w:val="22"/>
                <w:szCs w:val="22"/>
              </w:rPr>
            </w:pPr>
            <w:r>
              <w:rPr>
                <w:sz w:val="22"/>
                <w:szCs w:val="22"/>
              </w:rPr>
              <w:t>929</w:t>
            </w:r>
            <w:r w:rsidRPr="004E6B94">
              <w:rPr>
                <w:sz w:val="22"/>
                <w:szCs w:val="22"/>
              </w:rPr>
              <w:t xml:space="preserve"> 0</w:t>
            </w:r>
            <w:r>
              <w:rPr>
                <w:sz w:val="22"/>
                <w:szCs w:val="22"/>
              </w:rPr>
              <w:t>1</w:t>
            </w:r>
            <w:r w:rsidRPr="004E6B94">
              <w:rPr>
                <w:sz w:val="22"/>
                <w:szCs w:val="22"/>
              </w:rPr>
              <w:t xml:space="preserve"> 0</w:t>
            </w:r>
            <w:r>
              <w:rPr>
                <w:sz w:val="22"/>
                <w:szCs w:val="22"/>
              </w:rPr>
              <w:t>2</w:t>
            </w:r>
            <w:r w:rsidRPr="004E6B94">
              <w:rPr>
                <w:sz w:val="22"/>
                <w:szCs w:val="22"/>
              </w:rPr>
              <w:t xml:space="preserve"> 0</w:t>
            </w:r>
            <w:r>
              <w:rPr>
                <w:sz w:val="22"/>
                <w:szCs w:val="22"/>
              </w:rPr>
              <w:t>0</w:t>
            </w:r>
            <w:r w:rsidRPr="004E6B94">
              <w:rPr>
                <w:sz w:val="22"/>
                <w:szCs w:val="22"/>
              </w:rPr>
              <w:t xml:space="preserve"> 00 </w:t>
            </w:r>
            <w:r>
              <w:rPr>
                <w:sz w:val="22"/>
                <w:szCs w:val="22"/>
              </w:rPr>
              <w:t>10</w:t>
            </w:r>
            <w:r w:rsidRPr="004E6B94">
              <w:rPr>
                <w:sz w:val="22"/>
                <w:szCs w:val="22"/>
              </w:rPr>
              <w:t xml:space="preserve"> 0000 710</w:t>
            </w:r>
          </w:p>
        </w:tc>
        <w:tc>
          <w:tcPr>
            <w:tcW w:w="1701" w:type="dxa"/>
          </w:tcPr>
          <w:p w:rsidR="00B17FF9" w:rsidRDefault="00B17FF9" w:rsidP="00B17FF9">
            <w:pPr>
              <w:jc w:val="center"/>
              <w:rPr>
                <w:sz w:val="22"/>
                <w:szCs w:val="22"/>
              </w:rPr>
            </w:pPr>
          </w:p>
          <w:p w:rsidR="00B17FF9" w:rsidRDefault="00B17FF9" w:rsidP="00B17FF9">
            <w:pPr>
              <w:jc w:val="center"/>
              <w:rPr>
                <w:sz w:val="22"/>
                <w:szCs w:val="22"/>
              </w:rPr>
            </w:pPr>
            <w:r>
              <w:rPr>
                <w:sz w:val="22"/>
                <w:szCs w:val="22"/>
              </w:rPr>
              <w:t>0,0</w:t>
            </w:r>
          </w:p>
        </w:tc>
      </w:tr>
      <w:tr w:rsidR="00B17FF9" w:rsidRPr="004E6B94" w:rsidTr="00B17FF9">
        <w:trPr>
          <w:trHeight w:val="527"/>
        </w:trPr>
        <w:tc>
          <w:tcPr>
            <w:tcW w:w="5778" w:type="dxa"/>
          </w:tcPr>
          <w:p w:rsidR="00B17FF9" w:rsidRDefault="00B17FF9" w:rsidP="00B17FF9">
            <w:pPr>
              <w:rPr>
                <w:i/>
                <w:sz w:val="22"/>
                <w:szCs w:val="22"/>
              </w:rPr>
            </w:pPr>
            <w:r>
              <w:rPr>
                <w:i/>
                <w:sz w:val="22"/>
                <w:szCs w:val="22"/>
              </w:rPr>
              <w:t>Погашение кредитов, предоставленных  кредитными организациями в валюте Российской Федерации</w:t>
            </w:r>
          </w:p>
        </w:tc>
        <w:tc>
          <w:tcPr>
            <w:tcW w:w="2835" w:type="dxa"/>
          </w:tcPr>
          <w:p w:rsidR="00B17FF9" w:rsidRPr="004E6B94" w:rsidRDefault="00B17FF9" w:rsidP="00B17FF9">
            <w:pPr>
              <w:rPr>
                <w:i/>
                <w:sz w:val="22"/>
                <w:szCs w:val="22"/>
              </w:rPr>
            </w:pPr>
          </w:p>
          <w:p w:rsidR="00B17FF9" w:rsidRPr="004E6B94" w:rsidRDefault="00B17FF9" w:rsidP="00B17FF9">
            <w:pPr>
              <w:rPr>
                <w:i/>
                <w:sz w:val="22"/>
                <w:szCs w:val="22"/>
              </w:rPr>
            </w:pPr>
            <w:r>
              <w:rPr>
                <w:i/>
                <w:sz w:val="22"/>
                <w:szCs w:val="22"/>
              </w:rPr>
              <w:t>929</w:t>
            </w:r>
            <w:r w:rsidRPr="004E6B94">
              <w:rPr>
                <w:i/>
                <w:sz w:val="22"/>
                <w:szCs w:val="22"/>
              </w:rPr>
              <w:t xml:space="preserve"> 0</w:t>
            </w:r>
            <w:r>
              <w:rPr>
                <w:i/>
                <w:sz w:val="22"/>
                <w:szCs w:val="22"/>
              </w:rPr>
              <w:t>1</w:t>
            </w:r>
            <w:r w:rsidRPr="004E6B94">
              <w:rPr>
                <w:i/>
                <w:sz w:val="22"/>
                <w:szCs w:val="22"/>
              </w:rPr>
              <w:t xml:space="preserve"> 0</w:t>
            </w:r>
            <w:r>
              <w:rPr>
                <w:i/>
                <w:sz w:val="22"/>
                <w:szCs w:val="22"/>
              </w:rPr>
              <w:t>2</w:t>
            </w:r>
            <w:r w:rsidRPr="004E6B94">
              <w:rPr>
                <w:i/>
                <w:sz w:val="22"/>
                <w:szCs w:val="22"/>
              </w:rPr>
              <w:t xml:space="preserve"> 00 00 00 0000 800</w:t>
            </w:r>
          </w:p>
        </w:tc>
        <w:tc>
          <w:tcPr>
            <w:tcW w:w="1701" w:type="dxa"/>
          </w:tcPr>
          <w:p w:rsidR="00B17FF9" w:rsidRDefault="00B17FF9" w:rsidP="00B17FF9">
            <w:pPr>
              <w:jc w:val="center"/>
              <w:rPr>
                <w:i/>
                <w:sz w:val="22"/>
                <w:szCs w:val="22"/>
              </w:rPr>
            </w:pPr>
          </w:p>
          <w:p w:rsidR="00B17FF9" w:rsidRDefault="00B17FF9" w:rsidP="00B17FF9">
            <w:pPr>
              <w:jc w:val="center"/>
              <w:rPr>
                <w:i/>
                <w:sz w:val="22"/>
                <w:szCs w:val="22"/>
              </w:rPr>
            </w:pPr>
            <w:r>
              <w:rPr>
                <w:i/>
                <w:sz w:val="22"/>
                <w:szCs w:val="22"/>
              </w:rPr>
              <w:t>0,0</w:t>
            </w:r>
          </w:p>
        </w:tc>
      </w:tr>
      <w:tr w:rsidR="00B17FF9" w:rsidRPr="004E6B94" w:rsidTr="00B17FF9">
        <w:tc>
          <w:tcPr>
            <w:tcW w:w="5778" w:type="dxa"/>
          </w:tcPr>
          <w:p w:rsidR="00B17FF9" w:rsidRDefault="00B17FF9" w:rsidP="00B17FF9">
            <w:pPr>
              <w:rPr>
                <w:sz w:val="22"/>
                <w:szCs w:val="22"/>
              </w:rPr>
            </w:pPr>
            <w:r>
              <w:rPr>
                <w:sz w:val="22"/>
                <w:szCs w:val="22"/>
              </w:rPr>
              <w:t>Погашение бюджетами поселений кредитов от кредитных организаций в валюте Российской Федерации</w:t>
            </w:r>
          </w:p>
        </w:tc>
        <w:tc>
          <w:tcPr>
            <w:tcW w:w="2835" w:type="dxa"/>
          </w:tcPr>
          <w:p w:rsidR="00B17FF9" w:rsidRDefault="00B17FF9" w:rsidP="00B17FF9">
            <w:pPr>
              <w:rPr>
                <w:sz w:val="22"/>
                <w:szCs w:val="22"/>
              </w:rPr>
            </w:pPr>
          </w:p>
          <w:p w:rsidR="00B17FF9" w:rsidRPr="004E6B94" w:rsidRDefault="00B17FF9" w:rsidP="00B17FF9">
            <w:pPr>
              <w:rPr>
                <w:sz w:val="22"/>
                <w:szCs w:val="22"/>
              </w:rPr>
            </w:pPr>
            <w:r>
              <w:rPr>
                <w:sz w:val="22"/>
                <w:szCs w:val="22"/>
              </w:rPr>
              <w:t>929</w:t>
            </w:r>
            <w:r w:rsidRPr="004E6B94">
              <w:rPr>
                <w:sz w:val="22"/>
                <w:szCs w:val="22"/>
              </w:rPr>
              <w:t xml:space="preserve"> 0</w:t>
            </w:r>
            <w:r>
              <w:rPr>
                <w:sz w:val="22"/>
                <w:szCs w:val="22"/>
              </w:rPr>
              <w:t>1</w:t>
            </w:r>
            <w:r w:rsidRPr="004E6B94">
              <w:rPr>
                <w:sz w:val="22"/>
                <w:szCs w:val="22"/>
              </w:rPr>
              <w:t xml:space="preserve"> 0</w:t>
            </w:r>
            <w:r>
              <w:rPr>
                <w:sz w:val="22"/>
                <w:szCs w:val="22"/>
              </w:rPr>
              <w:t>2</w:t>
            </w:r>
            <w:r w:rsidRPr="004E6B94">
              <w:rPr>
                <w:sz w:val="22"/>
                <w:szCs w:val="22"/>
              </w:rPr>
              <w:t xml:space="preserve"> 0</w:t>
            </w:r>
            <w:r>
              <w:rPr>
                <w:sz w:val="22"/>
                <w:szCs w:val="22"/>
              </w:rPr>
              <w:t>0</w:t>
            </w:r>
            <w:r w:rsidRPr="004E6B94">
              <w:rPr>
                <w:sz w:val="22"/>
                <w:szCs w:val="22"/>
              </w:rPr>
              <w:t xml:space="preserve"> 00 </w:t>
            </w:r>
            <w:r>
              <w:rPr>
                <w:sz w:val="22"/>
                <w:szCs w:val="22"/>
              </w:rPr>
              <w:t>10</w:t>
            </w:r>
            <w:r w:rsidRPr="004E6B94">
              <w:rPr>
                <w:sz w:val="22"/>
                <w:szCs w:val="22"/>
              </w:rPr>
              <w:t xml:space="preserve"> 0000 810</w:t>
            </w:r>
          </w:p>
        </w:tc>
        <w:tc>
          <w:tcPr>
            <w:tcW w:w="1701" w:type="dxa"/>
          </w:tcPr>
          <w:p w:rsidR="00B17FF9" w:rsidRDefault="00B17FF9" w:rsidP="00B17FF9">
            <w:pPr>
              <w:jc w:val="center"/>
              <w:rPr>
                <w:i/>
                <w:sz w:val="22"/>
                <w:szCs w:val="22"/>
              </w:rPr>
            </w:pPr>
          </w:p>
          <w:p w:rsidR="00B17FF9" w:rsidRDefault="00B17FF9" w:rsidP="00B17FF9">
            <w:pPr>
              <w:jc w:val="center"/>
              <w:rPr>
                <w:i/>
                <w:sz w:val="22"/>
                <w:szCs w:val="22"/>
              </w:rPr>
            </w:pPr>
            <w:r>
              <w:rPr>
                <w:i/>
                <w:sz w:val="22"/>
                <w:szCs w:val="22"/>
              </w:rPr>
              <w:t>0,0</w:t>
            </w:r>
          </w:p>
        </w:tc>
      </w:tr>
      <w:tr w:rsidR="00B17FF9" w:rsidRPr="004E6B94" w:rsidTr="00B17FF9">
        <w:tc>
          <w:tcPr>
            <w:tcW w:w="5778" w:type="dxa"/>
          </w:tcPr>
          <w:p w:rsidR="00B17FF9" w:rsidRDefault="00B17FF9" w:rsidP="00B17FF9">
            <w:pPr>
              <w:tabs>
                <w:tab w:val="left" w:pos="552"/>
              </w:tabs>
              <w:rPr>
                <w:b/>
              </w:rPr>
            </w:pPr>
            <w:r>
              <w:rPr>
                <w:b/>
              </w:rPr>
              <w:t>Бюджетные кредиты от других бюджетов бюджетной системы Российской Федерации в валюте Российской Федерации</w:t>
            </w:r>
          </w:p>
        </w:tc>
        <w:tc>
          <w:tcPr>
            <w:tcW w:w="2835" w:type="dxa"/>
          </w:tcPr>
          <w:p w:rsidR="00B17FF9" w:rsidRPr="00451427" w:rsidRDefault="00B17FF9" w:rsidP="00B17FF9">
            <w:pPr>
              <w:rPr>
                <w:b/>
                <w:sz w:val="22"/>
                <w:szCs w:val="22"/>
              </w:rPr>
            </w:pPr>
          </w:p>
          <w:p w:rsidR="00B17FF9" w:rsidRDefault="00B17FF9" w:rsidP="00B17FF9">
            <w:pPr>
              <w:rPr>
                <w:b/>
                <w:sz w:val="22"/>
                <w:szCs w:val="22"/>
              </w:rPr>
            </w:pPr>
          </w:p>
          <w:p w:rsidR="00B17FF9" w:rsidRDefault="00B17FF9" w:rsidP="00B17FF9">
            <w:pPr>
              <w:rPr>
                <w:sz w:val="22"/>
                <w:szCs w:val="22"/>
              </w:rPr>
            </w:pPr>
            <w:r>
              <w:rPr>
                <w:b/>
                <w:sz w:val="22"/>
                <w:szCs w:val="22"/>
              </w:rPr>
              <w:t>929</w:t>
            </w:r>
            <w:r w:rsidRPr="00451427">
              <w:rPr>
                <w:b/>
                <w:sz w:val="22"/>
                <w:szCs w:val="22"/>
              </w:rPr>
              <w:t xml:space="preserve"> 01 03 00 00 00 0000 000</w:t>
            </w:r>
          </w:p>
        </w:tc>
        <w:tc>
          <w:tcPr>
            <w:tcW w:w="1701" w:type="dxa"/>
          </w:tcPr>
          <w:p w:rsidR="00B17FF9" w:rsidRDefault="00B17FF9" w:rsidP="00B17FF9">
            <w:pPr>
              <w:jc w:val="center"/>
              <w:rPr>
                <w:i/>
                <w:sz w:val="22"/>
                <w:szCs w:val="22"/>
              </w:rPr>
            </w:pPr>
          </w:p>
          <w:p w:rsidR="00B17FF9" w:rsidRDefault="00B17FF9" w:rsidP="00B17FF9">
            <w:pPr>
              <w:jc w:val="center"/>
              <w:rPr>
                <w:b/>
                <w:i/>
                <w:sz w:val="22"/>
                <w:szCs w:val="22"/>
              </w:rPr>
            </w:pPr>
          </w:p>
          <w:p w:rsidR="00B17FF9" w:rsidRDefault="00B17FF9" w:rsidP="00B17FF9">
            <w:pPr>
              <w:jc w:val="center"/>
              <w:rPr>
                <w:b/>
                <w:i/>
                <w:sz w:val="22"/>
                <w:szCs w:val="22"/>
              </w:rPr>
            </w:pPr>
            <w:r>
              <w:rPr>
                <w:b/>
                <w:i/>
                <w:sz w:val="22"/>
                <w:szCs w:val="22"/>
              </w:rPr>
              <w:t>0,0</w:t>
            </w:r>
          </w:p>
        </w:tc>
      </w:tr>
      <w:tr w:rsidR="00B17FF9" w:rsidRPr="004E6B94" w:rsidTr="00B17FF9">
        <w:tc>
          <w:tcPr>
            <w:tcW w:w="5778" w:type="dxa"/>
          </w:tcPr>
          <w:p w:rsidR="00B17FF9" w:rsidRDefault="00B17FF9" w:rsidP="00B17FF9">
            <w:pPr>
              <w:rPr>
                <w:sz w:val="22"/>
                <w:szCs w:val="22"/>
              </w:rPr>
            </w:pPr>
            <w:r>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B17FF9" w:rsidRPr="00795F55" w:rsidRDefault="00B17FF9" w:rsidP="00B17FF9">
            <w:pPr>
              <w:rPr>
                <w:i/>
                <w:sz w:val="22"/>
                <w:szCs w:val="22"/>
              </w:rPr>
            </w:pPr>
          </w:p>
          <w:p w:rsidR="00B17FF9" w:rsidRPr="00795F55" w:rsidRDefault="00B17FF9" w:rsidP="00B17FF9">
            <w:pPr>
              <w:rPr>
                <w:i/>
                <w:sz w:val="22"/>
                <w:szCs w:val="22"/>
              </w:rPr>
            </w:pPr>
          </w:p>
          <w:p w:rsidR="00B17FF9" w:rsidRPr="00795F55" w:rsidRDefault="00B17FF9" w:rsidP="00B17FF9">
            <w:pPr>
              <w:rPr>
                <w:i/>
                <w:sz w:val="22"/>
                <w:szCs w:val="22"/>
              </w:rPr>
            </w:pPr>
            <w:r>
              <w:rPr>
                <w:i/>
                <w:sz w:val="22"/>
                <w:szCs w:val="22"/>
              </w:rPr>
              <w:t>929</w:t>
            </w:r>
            <w:r w:rsidRPr="00795F55">
              <w:rPr>
                <w:i/>
                <w:sz w:val="22"/>
                <w:szCs w:val="22"/>
              </w:rPr>
              <w:t xml:space="preserve"> 01 03 00 00 00 0000 700</w:t>
            </w:r>
          </w:p>
        </w:tc>
        <w:tc>
          <w:tcPr>
            <w:tcW w:w="1701" w:type="dxa"/>
          </w:tcPr>
          <w:p w:rsidR="00B17FF9" w:rsidRDefault="00B17FF9" w:rsidP="00B17FF9">
            <w:pPr>
              <w:jc w:val="center"/>
              <w:rPr>
                <w:i/>
                <w:sz w:val="22"/>
                <w:szCs w:val="22"/>
              </w:rPr>
            </w:pPr>
          </w:p>
          <w:p w:rsidR="00B17FF9" w:rsidRDefault="00B17FF9" w:rsidP="00B17FF9">
            <w:pPr>
              <w:jc w:val="center"/>
              <w:rPr>
                <w:i/>
                <w:sz w:val="22"/>
                <w:szCs w:val="22"/>
              </w:rPr>
            </w:pPr>
          </w:p>
          <w:p w:rsidR="00B17FF9" w:rsidRDefault="00B17FF9" w:rsidP="00B17FF9">
            <w:pPr>
              <w:jc w:val="center"/>
              <w:rPr>
                <w:i/>
                <w:sz w:val="22"/>
                <w:szCs w:val="22"/>
              </w:rPr>
            </w:pPr>
            <w:r>
              <w:rPr>
                <w:i/>
                <w:sz w:val="22"/>
                <w:szCs w:val="22"/>
              </w:rPr>
              <w:t>0,0</w:t>
            </w:r>
          </w:p>
        </w:tc>
      </w:tr>
      <w:tr w:rsidR="00B17FF9" w:rsidRPr="004E6B94" w:rsidTr="00B17FF9">
        <w:tc>
          <w:tcPr>
            <w:tcW w:w="5778" w:type="dxa"/>
          </w:tcPr>
          <w:p w:rsidR="00B17FF9" w:rsidRDefault="00B17FF9" w:rsidP="00B17FF9">
            <w:pPr>
              <w:rPr>
                <w:sz w:val="22"/>
                <w:szCs w:val="22"/>
              </w:rPr>
            </w:pPr>
            <w:r>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B17FF9" w:rsidRPr="004E6B94" w:rsidRDefault="00B17FF9" w:rsidP="00B17FF9">
            <w:pPr>
              <w:rPr>
                <w:sz w:val="22"/>
                <w:szCs w:val="22"/>
              </w:rPr>
            </w:pPr>
          </w:p>
          <w:p w:rsidR="00B17FF9" w:rsidRDefault="00B17FF9" w:rsidP="00B17FF9">
            <w:pPr>
              <w:rPr>
                <w:sz w:val="22"/>
                <w:szCs w:val="22"/>
              </w:rPr>
            </w:pPr>
          </w:p>
          <w:p w:rsidR="00B17FF9" w:rsidRPr="004E6B94" w:rsidRDefault="00B17FF9" w:rsidP="00B17FF9">
            <w:pPr>
              <w:rPr>
                <w:sz w:val="22"/>
                <w:szCs w:val="22"/>
              </w:rPr>
            </w:pPr>
            <w:r>
              <w:rPr>
                <w:sz w:val="22"/>
                <w:szCs w:val="22"/>
              </w:rPr>
              <w:t>929 01 03 00 00 10</w:t>
            </w:r>
            <w:r w:rsidRPr="004E6B94">
              <w:rPr>
                <w:sz w:val="22"/>
                <w:szCs w:val="22"/>
              </w:rPr>
              <w:t xml:space="preserve"> 0000 </w:t>
            </w:r>
            <w:r>
              <w:rPr>
                <w:sz w:val="22"/>
                <w:szCs w:val="22"/>
              </w:rPr>
              <w:t>7</w:t>
            </w:r>
            <w:r w:rsidRPr="004E6B94">
              <w:rPr>
                <w:sz w:val="22"/>
                <w:szCs w:val="22"/>
              </w:rPr>
              <w:t>10</w:t>
            </w:r>
          </w:p>
        </w:tc>
        <w:tc>
          <w:tcPr>
            <w:tcW w:w="1701" w:type="dxa"/>
          </w:tcPr>
          <w:p w:rsidR="00B17FF9" w:rsidRDefault="00B17FF9" w:rsidP="00B17FF9">
            <w:pPr>
              <w:jc w:val="center"/>
              <w:rPr>
                <w:i/>
                <w:sz w:val="22"/>
                <w:szCs w:val="22"/>
              </w:rPr>
            </w:pPr>
          </w:p>
          <w:p w:rsidR="00B17FF9" w:rsidRDefault="00B17FF9" w:rsidP="00B17FF9">
            <w:pPr>
              <w:jc w:val="center"/>
              <w:rPr>
                <w:i/>
                <w:sz w:val="22"/>
                <w:szCs w:val="22"/>
              </w:rPr>
            </w:pPr>
          </w:p>
          <w:p w:rsidR="00B17FF9" w:rsidRDefault="00B17FF9" w:rsidP="00B17FF9">
            <w:pPr>
              <w:jc w:val="center"/>
              <w:rPr>
                <w:i/>
                <w:sz w:val="22"/>
                <w:szCs w:val="22"/>
              </w:rPr>
            </w:pPr>
            <w:r>
              <w:rPr>
                <w:i/>
                <w:sz w:val="22"/>
                <w:szCs w:val="22"/>
              </w:rPr>
              <w:t>0,0</w:t>
            </w:r>
          </w:p>
        </w:tc>
      </w:tr>
      <w:tr w:rsidR="00B17FF9" w:rsidRPr="004E6B94" w:rsidTr="00B17FF9">
        <w:tc>
          <w:tcPr>
            <w:tcW w:w="5778" w:type="dxa"/>
          </w:tcPr>
          <w:p w:rsidR="00B17FF9" w:rsidRDefault="00B17FF9" w:rsidP="00B17FF9">
            <w:pPr>
              <w:rPr>
                <w:sz w:val="22"/>
                <w:szCs w:val="22"/>
              </w:rPr>
            </w:pPr>
            <w:r>
              <w:rPr>
                <w:i/>
                <w:sz w:val="22"/>
                <w:szCs w:val="22"/>
              </w:rPr>
              <w:t>Погашение бюджетных  кредитов</w:t>
            </w:r>
            <w:proofErr w:type="gramStart"/>
            <w:r>
              <w:rPr>
                <w:i/>
                <w:sz w:val="22"/>
                <w:szCs w:val="22"/>
              </w:rPr>
              <w:t xml:space="preserve"> ,</w:t>
            </w:r>
            <w:proofErr w:type="gramEnd"/>
            <w:r>
              <w:rPr>
                <w:i/>
                <w:sz w:val="22"/>
                <w:szCs w:val="22"/>
              </w:rPr>
              <w:t>полученных от других бюджетов  бюджетной системы Российской Федерации  в валюте Российской Федерации</w:t>
            </w:r>
          </w:p>
        </w:tc>
        <w:tc>
          <w:tcPr>
            <w:tcW w:w="2835" w:type="dxa"/>
          </w:tcPr>
          <w:p w:rsidR="00B17FF9" w:rsidRPr="00795F55" w:rsidRDefault="00B17FF9" w:rsidP="00B17FF9">
            <w:pPr>
              <w:rPr>
                <w:i/>
                <w:sz w:val="22"/>
                <w:szCs w:val="22"/>
              </w:rPr>
            </w:pPr>
          </w:p>
          <w:p w:rsidR="00B17FF9" w:rsidRDefault="00B17FF9" w:rsidP="00B17FF9">
            <w:pPr>
              <w:rPr>
                <w:i/>
                <w:sz w:val="22"/>
                <w:szCs w:val="22"/>
              </w:rPr>
            </w:pPr>
          </w:p>
          <w:p w:rsidR="00B17FF9" w:rsidRPr="00795F55" w:rsidRDefault="00B17FF9" w:rsidP="00B17FF9">
            <w:pPr>
              <w:rPr>
                <w:i/>
                <w:sz w:val="22"/>
                <w:szCs w:val="22"/>
              </w:rPr>
            </w:pPr>
            <w:r>
              <w:rPr>
                <w:i/>
                <w:sz w:val="22"/>
                <w:szCs w:val="22"/>
              </w:rPr>
              <w:t>929</w:t>
            </w:r>
            <w:r w:rsidRPr="00795F55">
              <w:rPr>
                <w:i/>
                <w:sz w:val="22"/>
                <w:szCs w:val="22"/>
              </w:rPr>
              <w:t xml:space="preserve"> 01 03 00 00 00 0000 800</w:t>
            </w:r>
          </w:p>
        </w:tc>
        <w:tc>
          <w:tcPr>
            <w:tcW w:w="1701" w:type="dxa"/>
          </w:tcPr>
          <w:p w:rsidR="00B17FF9" w:rsidRDefault="00B17FF9" w:rsidP="00B17FF9">
            <w:pPr>
              <w:jc w:val="center"/>
              <w:rPr>
                <w:sz w:val="22"/>
                <w:szCs w:val="22"/>
              </w:rPr>
            </w:pPr>
          </w:p>
          <w:p w:rsidR="00B17FF9" w:rsidRDefault="00B17FF9" w:rsidP="00B17FF9">
            <w:pPr>
              <w:jc w:val="center"/>
              <w:rPr>
                <w:sz w:val="22"/>
                <w:szCs w:val="22"/>
              </w:rPr>
            </w:pPr>
          </w:p>
          <w:p w:rsidR="00B17FF9" w:rsidRDefault="00B17FF9" w:rsidP="00B17FF9">
            <w:pPr>
              <w:jc w:val="center"/>
              <w:rPr>
                <w:sz w:val="22"/>
                <w:szCs w:val="22"/>
              </w:rPr>
            </w:pPr>
            <w:r>
              <w:rPr>
                <w:sz w:val="22"/>
                <w:szCs w:val="22"/>
              </w:rPr>
              <w:t>0,0</w:t>
            </w:r>
          </w:p>
        </w:tc>
      </w:tr>
      <w:tr w:rsidR="00B17FF9" w:rsidRPr="004E6B94" w:rsidTr="00B17FF9">
        <w:tc>
          <w:tcPr>
            <w:tcW w:w="5778" w:type="dxa"/>
          </w:tcPr>
          <w:p w:rsidR="00B17FF9" w:rsidRDefault="00B17FF9" w:rsidP="00B17FF9">
            <w:pPr>
              <w:rPr>
                <w:sz w:val="22"/>
                <w:szCs w:val="22"/>
              </w:rPr>
            </w:pPr>
            <w:r>
              <w:rPr>
                <w:sz w:val="22"/>
                <w:szCs w:val="22"/>
              </w:rPr>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B17FF9" w:rsidRDefault="00B17FF9" w:rsidP="00B17FF9">
            <w:pPr>
              <w:rPr>
                <w:sz w:val="22"/>
                <w:szCs w:val="22"/>
              </w:rPr>
            </w:pPr>
          </w:p>
          <w:p w:rsidR="00B17FF9" w:rsidRDefault="00B17FF9" w:rsidP="00B17FF9">
            <w:pPr>
              <w:rPr>
                <w:sz w:val="22"/>
                <w:szCs w:val="22"/>
              </w:rPr>
            </w:pPr>
          </w:p>
          <w:p w:rsidR="00B17FF9" w:rsidRPr="004E6B94" w:rsidRDefault="00B17FF9" w:rsidP="00B17FF9">
            <w:pPr>
              <w:rPr>
                <w:sz w:val="22"/>
                <w:szCs w:val="22"/>
              </w:rPr>
            </w:pPr>
            <w:r>
              <w:rPr>
                <w:sz w:val="22"/>
                <w:szCs w:val="22"/>
              </w:rPr>
              <w:t>929 01 03 00 00 10</w:t>
            </w:r>
            <w:r w:rsidRPr="004E6B94">
              <w:rPr>
                <w:sz w:val="22"/>
                <w:szCs w:val="22"/>
              </w:rPr>
              <w:t xml:space="preserve"> 0000 810</w:t>
            </w:r>
          </w:p>
        </w:tc>
        <w:tc>
          <w:tcPr>
            <w:tcW w:w="1701" w:type="dxa"/>
          </w:tcPr>
          <w:p w:rsidR="00B17FF9" w:rsidRDefault="00B17FF9" w:rsidP="00B17FF9">
            <w:pPr>
              <w:jc w:val="center"/>
              <w:rPr>
                <w:sz w:val="22"/>
                <w:szCs w:val="22"/>
              </w:rPr>
            </w:pPr>
          </w:p>
          <w:p w:rsidR="00B17FF9" w:rsidRDefault="00B17FF9" w:rsidP="00B17FF9">
            <w:pPr>
              <w:jc w:val="center"/>
              <w:rPr>
                <w:sz w:val="22"/>
                <w:szCs w:val="22"/>
              </w:rPr>
            </w:pPr>
          </w:p>
          <w:p w:rsidR="00B17FF9" w:rsidRDefault="00B17FF9" w:rsidP="00B17FF9">
            <w:pPr>
              <w:jc w:val="center"/>
              <w:rPr>
                <w:sz w:val="22"/>
                <w:szCs w:val="22"/>
              </w:rPr>
            </w:pPr>
            <w:r>
              <w:rPr>
                <w:sz w:val="22"/>
                <w:szCs w:val="22"/>
              </w:rPr>
              <w:t>0,0</w:t>
            </w:r>
          </w:p>
        </w:tc>
      </w:tr>
      <w:tr w:rsidR="00B17FF9" w:rsidRPr="004E6B94" w:rsidTr="00B17FF9">
        <w:tc>
          <w:tcPr>
            <w:tcW w:w="5778" w:type="dxa"/>
          </w:tcPr>
          <w:p w:rsidR="00B17FF9" w:rsidRDefault="00B17FF9" w:rsidP="00B17FF9">
            <w:pPr>
              <w:tabs>
                <w:tab w:val="left" w:pos="552"/>
              </w:tabs>
              <w:rPr>
                <w:b/>
              </w:rPr>
            </w:pPr>
            <w:r>
              <w:rPr>
                <w:b/>
              </w:rPr>
              <w:t>Изменение остатков средств на счетах по учету средств бюджета</w:t>
            </w:r>
          </w:p>
        </w:tc>
        <w:tc>
          <w:tcPr>
            <w:tcW w:w="2835" w:type="dxa"/>
          </w:tcPr>
          <w:p w:rsidR="00B17FF9" w:rsidRDefault="00B17FF9" w:rsidP="00B17FF9">
            <w:pPr>
              <w:rPr>
                <w:b/>
                <w:sz w:val="22"/>
                <w:szCs w:val="22"/>
              </w:rPr>
            </w:pPr>
          </w:p>
          <w:p w:rsidR="00B17FF9" w:rsidRPr="004E6B94" w:rsidRDefault="00B17FF9" w:rsidP="00B17FF9">
            <w:pPr>
              <w:rPr>
                <w:b/>
                <w:sz w:val="22"/>
                <w:szCs w:val="22"/>
              </w:rPr>
            </w:pPr>
            <w:r w:rsidRPr="004E6B94">
              <w:rPr>
                <w:b/>
                <w:sz w:val="22"/>
                <w:szCs w:val="22"/>
              </w:rPr>
              <w:t>000 0</w:t>
            </w:r>
            <w:r>
              <w:rPr>
                <w:b/>
                <w:sz w:val="22"/>
                <w:szCs w:val="22"/>
              </w:rPr>
              <w:t>1</w:t>
            </w:r>
            <w:r w:rsidRPr="004E6B94">
              <w:rPr>
                <w:b/>
                <w:sz w:val="22"/>
                <w:szCs w:val="22"/>
              </w:rPr>
              <w:t xml:space="preserve"> 0</w:t>
            </w:r>
            <w:r>
              <w:rPr>
                <w:b/>
                <w:sz w:val="22"/>
                <w:szCs w:val="22"/>
              </w:rPr>
              <w:t>5</w:t>
            </w:r>
            <w:r w:rsidRPr="004E6B94">
              <w:rPr>
                <w:b/>
                <w:sz w:val="22"/>
                <w:szCs w:val="22"/>
              </w:rPr>
              <w:t xml:space="preserve"> 00 00 00 0000 000 </w:t>
            </w:r>
          </w:p>
        </w:tc>
        <w:tc>
          <w:tcPr>
            <w:tcW w:w="1701" w:type="dxa"/>
          </w:tcPr>
          <w:p w:rsidR="00B17FF9" w:rsidRPr="00F579C6" w:rsidRDefault="00B17FF9" w:rsidP="00B17FF9">
            <w:pPr>
              <w:jc w:val="center"/>
              <w:rPr>
                <w:b/>
                <w:sz w:val="22"/>
                <w:szCs w:val="22"/>
              </w:rPr>
            </w:pPr>
          </w:p>
          <w:p w:rsidR="00B17FF9" w:rsidRPr="00F579C6" w:rsidRDefault="00B17FF9" w:rsidP="00B17FF9">
            <w:pPr>
              <w:jc w:val="center"/>
              <w:rPr>
                <w:b/>
                <w:sz w:val="22"/>
                <w:szCs w:val="22"/>
              </w:rPr>
            </w:pPr>
            <w:r w:rsidRPr="00F579C6">
              <w:rPr>
                <w:b/>
                <w:sz w:val="22"/>
                <w:szCs w:val="22"/>
                <w:lang w:val="en-US"/>
              </w:rPr>
              <w:t>-</w:t>
            </w:r>
            <w:r>
              <w:rPr>
                <w:b/>
                <w:sz w:val="22"/>
                <w:szCs w:val="22"/>
              </w:rPr>
              <w:t>481,1</w:t>
            </w:r>
          </w:p>
        </w:tc>
      </w:tr>
      <w:tr w:rsidR="00B17FF9" w:rsidRPr="00EE19EE" w:rsidTr="00B17FF9">
        <w:tc>
          <w:tcPr>
            <w:tcW w:w="5778" w:type="dxa"/>
          </w:tcPr>
          <w:p w:rsidR="00B17FF9" w:rsidRDefault="00B17FF9" w:rsidP="00B17FF9">
            <w:pPr>
              <w:rPr>
                <w:i/>
                <w:sz w:val="22"/>
                <w:szCs w:val="22"/>
              </w:rPr>
            </w:pPr>
            <w:r>
              <w:rPr>
                <w:i/>
                <w:sz w:val="22"/>
                <w:szCs w:val="22"/>
              </w:rPr>
              <w:t>Увеличение остатков средств бюджетов</w:t>
            </w:r>
          </w:p>
        </w:tc>
        <w:tc>
          <w:tcPr>
            <w:tcW w:w="2835" w:type="dxa"/>
          </w:tcPr>
          <w:p w:rsidR="00B17FF9" w:rsidRPr="004E6B94" w:rsidRDefault="00B17FF9" w:rsidP="00B17FF9">
            <w:pPr>
              <w:rPr>
                <w:i/>
                <w:sz w:val="22"/>
                <w:szCs w:val="22"/>
              </w:rPr>
            </w:pPr>
            <w:r w:rsidRPr="004E6B94">
              <w:rPr>
                <w:i/>
                <w:sz w:val="22"/>
                <w:szCs w:val="22"/>
              </w:rPr>
              <w:t>000 0</w:t>
            </w:r>
            <w:r>
              <w:rPr>
                <w:i/>
                <w:sz w:val="22"/>
                <w:szCs w:val="22"/>
              </w:rPr>
              <w:t>1</w:t>
            </w:r>
            <w:r w:rsidRPr="004E6B94">
              <w:rPr>
                <w:i/>
                <w:sz w:val="22"/>
                <w:szCs w:val="22"/>
              </w:rPr>
              <w:t xml:space="preserve"> 0</w:t>
            </w:r>
            <w:r>
              <w:rPr>
                <w:i/>
                <w:sz w:val="22"/>
                <w:szCs w:val="22"/>
              </w:rPr>
              <w:t>5</w:t>
            </w:r>
            <w:r w:rsidRPr="004E6B94">
              <w:rPr>
                <w:i/>
                <w:sz w:val="22"/>
                <w:szCs w:val="22"/>
              </w:rPr>
              <w:t xml:space="preserve"> 00 00 00 0000 5</w:t>
            </w:r>
            <w:r>
              <w:rPr>
                <w:i/>
                <w:sz w:val="22"/>
                <w:szCs w:val="22"/>
              </w:rPr>
              <w:t>0</w:t>
            </w:r>
            <w:r w:rsidRPr="004E6B94">
              <w:rPr>
                <w:i/>
                <w:sz w:val="22"/>
                <w:szCs w:val="22"/>
              </w:rPr>
              <w:t>0</w:t>
            </w:r>
          </w:p>
        </w:tc>
        <w:tc>
          <w:tcPr>
            <w:tcW w:w="1701" w:type="dxa"/>
          </w:tcPr>
          <w:p w:rsidR="00B17FF9" w:rsidRPr="00F579C6" w:rsidRDefault="00B17FF9" w:rsidP="00B17FF9">
            <w:pPr>
              <w:jc w:val="center"/>
              <w:rPr>
                <w:i/>
                <w:sz w:val="22"/>
                <w:szCs w:val="22"/>
              </w:rPr>
            </w:pPr>
            <w:r w:rsidRPr="00F579C6">
              <w:rPr>
                <w:i/>
                <w:sz w:val="22"/>
                <w:szCs w:val="22"/>
              </w:rPr>
              <w:t>-</w:t>
            </w:r>
            <w:r>
              <w:rPr>
                <w:i/>
                <w:sz w:val="22"/>
                <w:szCs w:val="22"/>
              </w:rPr>
              <w:t>7302,1</w:t>
            </w:r>
          </w:p>
        </w:tc>
      </w:tr>
      <w:tr w:rsidR="00B17FF9" w:rsidRPr="004E6B94" w:rsidTr="00B17FF9">
        <w:tc>
          <w:tcPr>
            <w:tcW w:w="5778" w:type="dxa"/>
          </w:tcPr>
          <w:p w:rsidR="00B17FF9" w:rsidRDefault="00B17FF9" w:rsidP="00B17FF9">
            <w:pPr>
              <w:rPr>
                <w:sz w:val="22"/>
                <w:szCs w:val="22"/>
              </w:rPr>
            </w:pPr>
            <w:r>
              <w:rPr>
                <w:sz w:val="22"/>
                <w:szCs w:val="22"/>
              </w:rPr>
              <w:t>Увеличение прочих остатков средств бюджетов</w:t>
            </w:r>
          </w:p>
        </w:tc>
        <w:tc>
          <w:tcPr>
            <w:tcW w:w="2835" w:type="dxa"/>
          </w:tcPr>
          <w:p w:rsidR="00B17FF9" w:rsidRPr="004E6B94" w:rsidRDefault="00B17FF9" w:rsidP="00B17FF9">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0</w:t>
            </w:r>
            <w:r>
              <w:rPr>
                <w:sz w:val="22"/>
                <w:szCs w:val="22"/>
              </w:rPr>
              <w:t>2</w:t>
            </w:r>
            <w:r w:rsidRPr="004E6B94">
              <w:rPr>
                <w:sz w:val="22"/>
                <w:szCs w:val="22"/>
              </w:rPr>
              <w:t xml:space="preserve"> 00 00 0000 5</w:t>
            </w:r>
            <w:r>
              <w:rPr>
                <w:sz w:val="22"/>
                <w:szCs w:val="22"/>
              </w:rPr>
              <w:t>0</w:t>
            </w:r>
            <w:r w:rsidRPr="004E6B94">
              <w:rPr>
                <w:sz w:val="22"/>
                <w:szCs w:val="22"/>
              </w:rPr>
              <w:t>0</w:t>
            </w:r>
          </w:p>
        </w:tc>
        <w:tc>
          <w:tcPr>
            <w:tcW w:w="1701" w:type="dxa"/>
          </w:tcPr>
          <w:p w:rsidR="00B17FF9" w:rsidRPr="00F579C6" w:rsidRDefault="00B17FF9" w:rsidP="00B17FF9">
            <w:pPr>
              <w:jc w:val="center"/>
              <w:rPr>
                <w:i/>
                <w:sz w:val="22"/>
                <w:szCs w:val="22"/>
                <w:lang w:val="en-US"/>
              </w:rPr>
            </w:pPr>
            <w:r w:rsidRPr="00F579C6">
              <w:rPr>
                <w:i/>
                <w:sz w:val="22"/>
                <w:szCs w:val="22"/>
              </w:rPr>
              <w:t>-</w:t>
            </w:r>
            <w:r>
              <w:rPr>
                <w:i/>
                <w:sz w:val="22"/>
                <w:szCs w:val="22"/>
              </w:rPr>
              <w:t>7302,1</w:t>
            </w:r>
          </w:p>
        </w:tc>
      </w:tr>
      <w:tr w:rsidR="00B17FF9" w:rsidRPr="004E6B94" w:rsidTr="00B17FF9">
        <w:tc>
          <w:tcPr>
            <w:tcW w:w="5778" w:type="dxa"/>
          </w:tcPr>
          <w:p w:rsidR="00B17FF9" w:rsidRDefault="00B17FF9" w:rsidP="00B17FF9">
            <w:pPr>
              <w:rPr>
                <w:sz w:val="22"/>
                <w:szCs w:val="22"/>
              </w:rPr>
            </w:pPr>
            <w:r>
              <w:rPr>
                <w:sz w:val="22"/>
                <w:szCs w:val="22"/>
              </w:rPr>
              <w:t>Увеличение прочих остатков денежных средств бюджетов</w:t>
            </w:r>
          </w:p>
        </w:tc>
        <w:tc>
          <w:tcPr>
            <w:tcW w:w="2835" w:type="dxa"/>
          </w:tcPr>
          <w:p w:rsidR="00B17FF9" w:rsidRPr="004E6B94" w:rsidRDefault="00B17FF9" w:rsidP="00B17FF9">
            <w:pPr>
              <w:rPr>
                <w:sz w:val="22"/>
                <w:szCs w:val="22"/>
              </w:rPr>
            </w:pPr>
            <w:r w:rsidRPr="004E6B94">
              <w:rPr>
                <w:sz w:val="22"/>
                <w:szCs w:val="22"/>
              </w:rPr>
              <w:t>000 0</w:t>
            </w:r>
            <w:r>
              <w:rPr>
                <w:sz w:val="22"/>
                <w:szCs w:val="22"/>
              </w:rPr>
              <w:t>1 05</w:t>
            </w:r>
            <w:r w:rsidRPr="004E6B94">
              <w:rPr>
                <w:sz w:val="22"/>
                <w:szCs w:val="22"/>
              </w:rPr>
              <w:t xml:space="preserve"> 0</w:t>
            </w:r>
            <w:r>
              <w:rPr>
                <w:sz w:val="22"/>
                <w:szCs w:val="22"/>
              </w:rPr>
              <w:t>2</w:t>
            </w:r>
            <w:r w:rsidRPr="004E6B94">
              <w:rPr>
                <w:sz w:val="22"/>
                <w:szCs w:val="22"/>
              </w:rPr>
              <w:t xml:space="preserve"> 0</w:t>
            </w:r>
            <w:r>
              <w:rPr>
                <w:sz w:val="22"/>
                <w:szCs w:val="22"/>
              </w:rPr>
              <w:t>1</w:t>
            </w:r>
            <w:r w:rsidRPr="004E6B94">
              <w:rPr>
                <w:sz w:val="22"/>
                <w:szCs w:val="22"/>
              </w:rPr>
              <w:t xml:space="preserve"> 0</w:t>
            </w:r>
            <w:r>
              <w:rPr>
                <w:sz w:val="22"/>
                <w:szCs w:val="22"/>
              </w:rPr>
              <w:t>0</w:t>
            </w:r>
            <w:r w:rsidRPr="004E6B94">
              <w:rPr>
                <w:sz w:val="22"/>
                <w:szCs w:val="22"/>
              </w:rPr>
              <w:t xml:space="preserve"> 0000 510</w:t>
            </w:r>
          </w:p>
        </w:tc>
        <w:tc>
          <w:tcPr>
            <w:tcW w:w="1701" w:type="dxa"/>
          </w:tcPr>
          <w:p w:rsidR="00B17FF9" w:rsidRPr="00F579C6" w:rsidRDefault="00B17FF9" w:rsidP="00B17FF9">
            <w:pPr>
              <w:jc w:val="center"/>
              <w:rPr>
                <w:i/>
                <w:sz w:val="22"/>
                <w:szCs w:val="22"/>
                <w:lang w:val="en-US"/>
              </w:rPr>
            </w:pPr>
            <w:r w:rsidRPr="00F579C6">
              <w:rPr>
                <w:i/>
                <w:sz w:val="22"/>
                <w:szCs w:val="22"/>
              </w:rPr>
              <w:t>-</w:t>
            </w:r>
            <w:r>
              <w:rPr>
                <w:i/>
                <w:sz w:val="22"/>
                <w:szCs w:val="22"/>
              </w:rPr>
              <w:t>7302,1</w:t>
            </w:r>
          </w:p>
        </w:tc>
      </w:tr>
      <w:tr w:rsidR="00B17FF9" w:rsidRPr="004E6B94" w:rsidTr="00B17FF9">
        <w:tc>
          <w:tcPr>
            <w:tcW w:w="5778" w:type="dxa"/>
          </w:tcPr>
          <w:p w:rsidR="00B17FF9" w:rsidRDefault="00B17FF9" w:rsidP="00B17FF9">
            <w:pPr>
              <w:rPr>
                <w:sz w:val="22"/>
                <w:szCs w:val="22"/>
              </w:rPr>
            </w:pPr>
            <w:r>
              <w:rPr>
                <w:sz w:val="22"/>
                <w:szCs w:val="22"/>
              </w:rPr>
              <w:t>Увеличение прочих остатков денежных средств бюджетов поселений</w:t>
            </w:r>
          </w:p>
        </w:tc>
        <w:tc>
          <w:tcPr>
            <w:tcW w:w="2835" w:type="dxa"/>
          </w:tcPr>
          <w:p w:rsidR="00B17FF9" w:rsidRDefault="00B17FF9" w:rsidP="00B17FF9">
            <w:pPr>
              <w:rPr>
                <w:sz w:val="22"/>
                <w:szCs w:val="22"/>
              </w:rPr>
            </w:pPr>
          </w:p>
          <w:p w:rsidR="00B17FF9" w:rsidRPr="004E6B94" w:rsidRDefault="00B17FF9" w:rsidP="00B17FF9">
            <w:pPr>
              <w:rPr>
                <w:sz w:val="22"/>
                <w:szCs w:val="22"/>
              </w:rPr>
            </w:pPr>
            <w:r>
              <w:rPr>
                <w:sz w:val="22"/>
                <w:szCs w:val="22"/>
              </w:rPr>
              <w:t>000 01 05 02 01 10</w:t>
            </w:r>
            <w:r w:rsidRPr="004E6B94">
              <w:rPr>
                <w:sz w:val="22"/>
                <w:szCs w:val="22"/>
              </w:rPr>
              <w:t xml:space="preserve"> 0000 510</w:t>
            </w:r>
          </w:p>
        </w:tc>
        <w:tc>
          <w:tcPr>
            <w:tcW w:w="1701" w:type="dxa"/>
          </w:tcPr>
          <w:p w:rsidR="00B17FF9" w:rsidRPr="00F579C6" w:rsidRDefault="00B17FF9" w:rsidP="00B17FF9">
            <w:pPr>
              <w:jc w:val="center"/>
              <w:rPr>
                <w:i/>
                <w:sz w:val="22"/>
                <w:szCs w:val="22"/>
              </w:rPr>
            </w:pPr>
          </w:p>
          <w:p w:rsidR="00B17FF9" w:rsidRPr="00F579C6" w:rsidRDefault="00B17FF9" w:rsidP="00B17FF9">
            <w:pPr>
              <w:jc w:val="center"/>
              <w:rPr>
                <w:i/>
                <w:sz w:val="22"/>
                <w:szCs w:val="22"/>
                <w:lang w:val="en-US"/>
              </w:rPr>
            </w:pPr>
            <w:r w:rsidRPr="00F579C6">
              <w:rPr>
                <w:i/>
                <w:sz w:val="22"/>
                <w:szCs w:val="22"/>
              </w:rPr>
              <w:t>-</w:t>
            </w:r>
            <w:r>
              <w:rPr>
                <w:i/>
                <w:sz w:val="22"/>
                <w:szCs w:val="22"/>
              </w:rPr>
              <w:t>7302,1</w:t>
            </w:r>
          </w:p>
        </w:tc>
      </w:tr>
      <w:tr w:rsidR="00B17FF9" w:rsidRPr="004E6B94" w:rsidTr="00B17FF9">
        <w:tc>
          <w:tcPr>
            <w:tcW w:w="5778" w:type="dxa"/>
          </w:tcPr>
          <w:p w:rsidR="00B17FF9" w:rsidRDefault="00B17FF9" w:rsidP="00B17FF9">
            <w:pPr>
              <w:rPr>
                <w:i/>
                <w:sz w:val="22"/>
                <w:szCs w:val="22"/>
              </w:rPr>
            </w:pPr>
            <w:r>
              <w:rPr>
                <w:i/>
                <w:sz w:val="22"/>
                <w:szCs w:val="22"/>
              </w:rPr>
              <w:t>Уменьшение  остатков  средств  бюджетов</w:t>
            </w:r>
          </w:p>
        </w:tc>
        <w:tc>
          <w:tcPr>
            <w:tcW w:w="2835" w:type="dxa"/>
          </w:tcPr>
          <w:p w:rsidR="00B17FF9" w:rsidRPr="004E6B94" w:rsidRDefault="00B17FF9" w:rsidP="00B17FF9">
            <w:pPr>
              <w:rPr>
                <w:i/>
                <w:sz w:val="22"/>
                <w:szCs w:val="22"/>
              </w:rPr>
            </w:pPr>
            <w:r w:rsidRPr="004E6B94">
              <w:rPr>
                <w:i/>
                <w:sz w:val="22"/>
                <w:szCs w:val="22"/>
              </w:rPr>
              <w:t>000 0</w:t>
            </w:r>
            <w:r>
              <w:rPr>
                <w:i/>
                <w:sz w:val="22"/>
                <w:szCs w:val="22"/>
              </w:rPr>
              <w:t>1</w:t>
            </w:r>
            <w:r w:rsidRPr="004E6B94">
              <w:rPr>
                <w:i/>
                <w:sz w:val="22"/>
                <w:szCs w:val="22"/>
              </w:rPr>
              <w:t xml:space="preserve"> 0</w:t>
            </w:r>
            <w:r>
              <w:rPr>
                <w:i/>
                <w:sz w:val="22"/>
                <w:szCs w:val="22"/>
              </w:rPr>
              <w:t>5</w:t>
            </w:r>
            <w:r w:rsidRPr="004E6B94">
              <w:rPr>
                <w:i/>
                <w:sz w:val="22"/>
                <w:szCs w:val="22"/>
              </w:rPr>
              <w:t xml:space="preserve"> 00 00 00 0000 6</w:t>
            </w:r>
            <w:r>
              <w:rPr>
                <w:i/>
                <w:sz w:val="22"/>
                <w:szCs w:val="22"/>
              </w:rPr>
              <w:t>0</w:t>
            </w:r>
            <w:r w:rsidRPr="004E6B94">
              <w:rPr>
                <w:i/>
                <w:sz w:val="22"/>
                <w:szCs w:val="22"/>
              </w:rPr>
              <w:t>0</w:t>
            </w:r>
          </w:p>
        </w:tc>
        <w:tc>
          <w:tcPr>
            <w:tcW w:w="1701" w:type="dxa"/>
          </w:tcPr>
          <w:p w:rsidR="00B17FF9" w:rsidRPr="00F579C6" w:rsidRDefault="00B17FF9" w:rsidP="00B17FF9">
            <w:pPr>
              <w:jc w:val="center"/>
            </w:pPr>
            <w:r>
              <w:rPr>
                <w:i/>
                <w:sz w:val="22"/>
                <w:szCs w:val="22"/>
              </w:rPr>
              <w:t>6821,0</w:t>
            </w:r>
          </w:p>
        </w:tc>
      </w:tr>
      <w:tr w:rsidR="00B17FF9" w:rsidRPr="004E6B94" w:rsidTr="00B17FF9">
        <w:tc>
          <w:tcPr>
            <w:tcW w:w="5778" w:type="dxa"/>
          </w:tcPr>
          <w:p w:rsidR="00B17FF9" w:rsidRDefault="00B17FF9" w:rsidP="00B17FF9">
            <w:pPr>
              <w:rPr>
                <w:sz w:val="22"/>
                <w:szCs w:val="22"/>
              </w:rPr>
            </w:pPr>
            <w:r>
              <w:rPr>
                <w:sz w:val="22"/>
                <w:szCs w:val="22"/>
              </w:rPr>
              <w:t>Уменьшение прочих остатков средств бюджетов</w:t>
            </w:r>
          </w:p>
        </w:tc>
        <w:tc>
          <w:tcPr>
            <w:tcW w:w="2835" w:type="dxa"/>
          </w:tcPr>
          <w:p w:rsidR="00B17FF9" w:rsidRPr="004E6B94" w:rsidRDefault="00B17FF9" w:rsidP="00B17FF9">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w:t>
            </w:r>
            <w:r>
              <w:rPr>
                <w:sz w:val="22"/>
                <w:szCs w:val="22"/>
              </w:rPr>
              <w:t>02</w:t>
            </w:r>
            <w:r w:rsidRPr="004E6B94">
              <w:rPr>
                <w:sz w:val="22"/>
                <w:szCs w:val="22"/>
              </w:rPr>
              <w:t xml:space="preserve"> 00 00 0000 6</w:t>
            </w:r>
            <w:r>
              <w:rPr>
                <w:sz w:val="22"/>
                <w:szCs w:val="22"/>
              </w:rPr>
              <w:t>0</w:t>
            </w:r>
            <w:r w:rsidRPr="004E6B94">
              <w:rPr>
                <w:sz w:val="22"/>
                <w:szCs w:val="22"/>
              </w:rPr>
              <w:t>0</w:t>
            </w:r>
          </w:p>
        </w:tc>
        <w:tc>
          <w:tcPr>
            <w:tcW w:w="1701" w:type="dxa"/>
          </w:tcPr>
          <w:p w:rsidR="00B17FF9" w:rsidRPr="00F579C6" w:rsidRDefault="00B17FF9" w:rsidP="00B17FF9">
            <w:pPr>
              <w:jc w:val="center"/>
            </w:pPr>
            <w:r>
              <w:rPr>
                <w:i/>
                <w:sz w:val="22"/>
                <w:szCs w:val="22"/>
              </w:rPr>
              <w:t>6821,0</w:t>
            </w:r>
          </w:p>
        </w:tc>
      </w:tr>
      <w:tr w:rsidR="00B17FF9" w:rsidRPr="004E6B94" w:rsidTr="00B17FF9">
        <w:tc>
          <w:tcPr>
            <w:tcW w:w="5778" w:type="dxa"/>
          </w:tcPr>
          <w:p w:rsidR="00B17FF9" w:rsidRDefault="00B17FF9" w:rsidP="00B17FF9">
            <w:pPr>
              <w:rPr>
                <w:sz w:val="22"/>
                <w:szCs w:val="22"/>
              </w:rPr>
            </w:pPr>
            <w:r>
              <w:rPr>
                <w:sz w:val="22"/>
                <w:szCs w:val="22"/>
              </w:rPr>
              <w:t>Уменьшение прочих остатков денежных средств бюджетов</w:t>
            </w:r>
          </w:p>
        </w:tc>
        <w:tc>
          <w:tcPr>
            <w:tcW w:w="2835" w:type="dxa"/>
          </w:tcPr>
          <w:p w:rsidR="00B17FF9" w:rsidRDefault="00B17FF9" w:rsidP="00B17FF9">
            <w:pPr>
              <w:rPr>
                <w:sz w:val="22"/>
                <w:szCs w:val="22"/>
              </w:rPr>
            </w:pPr>
          </w:p>
          <w:p w:rsidR="00B17FF9" w:rsidRPr="004E6B94" w:rsidRDefault="00B17FF9" w:rsidP="00B17FF9">
            <w:pPr>
              <w:rPr>
                <w:sz w:val="22"/>
                <w:szCs w:val="22"/>
              </w:rPr>
            </w:pPr>
            <w:r w:rsidRPr="004E6B94">
              <w:rPr>
                <w:sz w:val="22"/>
                <w:szCs w:val="22"/>
              </w:rPr>
              <w:t>000 0</w:t>
            </w:r>
            <w:r>
              <w:rPr>
                <w:sz w:val="22"/>
                <w:szCs w:val="22"/>
              </w:rPr>
              <w:t>1</w:t>
            </w:r>
            <w:r w:rsidRPr="004E6B94">
              <w:rPr>
                <w:sz w:val="22"/>
                <w:szCs w:val="22"/>
              </w:rPr>
              <w:t xml:space="preserve"> 0</w:t>
            </w:r>
            <w:r>
              <w:rPr>
                <w:sz w:val="22"/>
                <w:szCs w:val="22"/>
              </w:rPr>
              <w:t>5</w:t>
            </w:r>
            <w:r w:rsidRPr="004E6B94">
              <w:rPr>
                <w:sz w:val="22"/>
                <w:szCs w:val="22"/>
              </w:rPr>
              <w:t xml:space="preserve"> 0</w:t>
            </w:r>
            <w:r>
              <w:rPr>
                <w:sz w:val="22"/>
                <w:szCs w:val="22"/>
              </w:rPr>
              <w:t>2</w:t>
            </w:r>
            <w:r w:rsidRPr="004E6B94">
              <w:rPr>
                <w:sz w:val="22"/>
                <w:szCs w:val="22"/>
              </w:rPr>
              <w:t xml:space="preserve"> 0</w:t>
            </w:r>
            <w:r>
              <w:rPr>
                <w:sz w:val="22"/>
                <w:szCs w:val="22"/>
              </w:rPr>
              <w:t>1</w:t>
            </w:r>
            <w:r w:rsidRPr="004E6B94">
              <w:rPr>
                <w:sz w:val="22"/>
                <w:szCs w:val="22"/>
              </w:rPr>
              <w:t xml:space="preserve"> 00 0000 610</w:t>
            </w:r>
          </w:p>
        </w:tc>
        <w:tc>
          <w:tcPr>
            <w:tcW w:w="1701" w:type="dxa"/>
          </w:tcPr>
          <w:p w:rsidR="00B17FF9" w:rsidRPr="00F579C6" w:rsidRDefault="00B17FF9" w:rsidP="00B17FF9">
            <w:pPr>
              <w:jc w:val="center"/>
              <w:rPr>
                <w:i/>
                <w:sz w:val="22"/>
                <w:szCs w:val="22"/>
              </w:rPr>
            </w:pPr>
          </w:p>
          <w:p w:rsidR="00B17FF9" w:rsidRPr="00F579C6" w:rsidRDefault="00B17FF9" w:rsidP="00B17FF9">
            <w:pPr>
              <w:jc w:val="center"/>
            </w:pPr>
            <w:r>
              <w:rPr>
                <w:i/>
                <w:sz w:val="22"/>
                <w:szCs w:val="22"/>
              </w:rPr>
              <w:t>6821,0</w:t>
            </w:r>
          </w:p>
        </w:tc>
      </w:tr>
      <w:tr w:rsidR="00B17FF9" w:rsidRPr="004E6B94" w:rsidTr="00B17FF9">
        <w:tc>
          <w:tcPr>
            <w:tcW w:w="5778" w:type="dxa"/>
          </w:tcPr>
          <w:p w:rsidR="00B17FF9" w:rsidRDefault="00B17FF9" w:rsidP="00B17FF9">
            <w:pPr>
              <w:rPr>
                <w:sz w:val="22"/>
                <w:szCs w:val="22"/>
              </w:rPr>
            </w:pPr>
            <w:r>
              <w:rPr>
                <w:sz w:val="22"/>
                <w:szCs w:val="22"/>
              </w:rPr>
              <w:t>Уменьшение прочих остатков денежных средств бюджетов поселений</w:t>
            </w:r>
          </w:p>
        </w:tc>
        <w:tc>
          <w:tcPr>
            <w:tcW w:w="2835" w:type="dxa"/>
          </w:tcPr>
          <w:p w:rsidR="00B17FF9" w:rsidRDefault="00B17FF9" w:rsidP="00B17FF9">
            <w:pPr>
              <w:rPr>
                <w:sz w:val="22"/>
                <w:szCs w:val="22"/>
              </w:rPr>
            </w:pPr>
          </w:p>
          <w:p w:rsidR="00B17FF9" w:rsidRPr="004E6B94" w:rsidRDefault="00B17FF9" w:rsidP="00B17FF9">
            <w:pPr>
              <w:rPr>
                <w:sz w:val="22"/>
                <w:szCs w:val="22"/>
              </w:rPr>
            </w:pPr>
            <w:r>
              <w:rPr>
                <w:sz w:val="22"/>
                <w:szCs w:val="22"/>
              </w:rPr>
              <w:t>000 01 05 02 01 10</w:t>
            </w:r>
            <w:r w:rsidRPr="004E6B94">
              <w:rPr>
                <w:sz w:val="22"/>
                <w:szCs w:val="22"/>
              </w:rPr>
              <w:t xml:space="preserve"> 0000 610</w:t>
            </w:r>
          </w:p>
        </w:tc>
        <w:tc>
          <w:tcPr>
            <w:tcW w:w="1701" w:type="dxa"/>
          </w:tcPr>
          <w:p w:rsidR="00B17FF9" w:rsidRPr="00F579C6" w:rsidRDefault="00B17FF9" w:rsidP="00B17FF9">
            <w:pPr>
              <w:jc w:val="center"/>
              <w:rPr>
                <w:i/>
                <w:sz w:val="22"/>
                <w:szCs w:val="22"/>
              </w:rPr>
            </w:pPr>
          </w:p>
          <w:p w:rsidR="00B17FF9" w:rsidRPr="00F579C6" w:rsidRDefault="00B17FF9" w:rsidP="00B17FF9">
            <w:pPr>
              <w:jc w:val="center"/>
            </w:pPr>
            <w:r>
              <w:rPr>
                <w:i/>
                <w:sz w:val="22"/>
                <w:szCs w:val="22"/>
              </w:rPr>
              <w:t>6821,0</w:t>
            </w:r>
          </w:p>
        </w:tc>
      </w:tr>
    </w:tbl>
    <w:p w:rsidR="00546C76" w:rsidRDefault="00B17FF9" w:rsidP="00B96E5A">
      <w:pPr>
        <w:rPr>
          <w:sz w:val="22"/>
          <w:szCs w:val="22"/>
        </w:rPr>
      </w:pPr>
      <w:r>
        <w:t xml:space="preserve"> </w:t>
      </w:r>
      <w:r w:rsidR="00B96E5A">
        <w:t xml:space="preserve">               </w:t>
      </w:r>
      <w:r w:rsidR="00B96E5A">
        <w:rPr>
          <w:sz w:val="22"/>
          <w:szCs w:val="22"/>
        </w:rPr>
        <w:t xml:space="preserve">                                                                                                      </w:t>
      </w:r>
    </w:p>
    <w:p w:rsidR="00546C76" w:rsidRDefault="00546C76" w:rsidP="00B96E5A">
      <w:pPr>
        <w:rPr>
          <w:sz w:val="22"/>
          <w:szCs w:val="22"/>
        </w:rPr>
      </w:pPr>
      <w:r>
        <w:rPr>
          <w:sz w:val="22"/>
          <w:szCs w:val="22"/>
        </w:rPr>
        <w:t xml:space="preserve">                                                                                                                </w:t>
      </w:r>
      <w:r w:rsidR="00B96E5A">
        <w:rPr>
          <w:sz w:val="22"/>
          <w:szCs w:val="22"/>
        </w:rPr>
        <w:t xml:space="preserve"> </w:t>
      </w:r>
    </w:p>
    <w:p w:rsidR="00B17FF9" w:rsidRPr="00546C76" w:rsidRDefault="00546C76" w:rsidP="00B96E5A">
      <w:pPr>
        <w:rPr>
          <w:sz w:val="20"/>
          <w:szCs w:val="20"/>
        </w:rPr>
      </w:pPr>
      <w:r>
        <w:rPr>
          <w:sz w:val="22"/>
          <w:szCs w:val="22"/>
        </w:rPr>
        <w:lastRenderedPageBreak/>
        <w:t xml:space="preserve">                                            </w:t>
      </w:r>
      <w:bookmarkStart w:id="0" w:name="_GoBack"/>
      <w:bookmarkEnd w:id="0"/>
      <w:r>
        <w:rPr>
          <w:sz w:val="22"/>
          <w:szCs w:val="22"/>
        </w:rPr>
        <w:t xml:space="preserve">                                                                 </w:t>
      </w:r>
      <w:r w:rsidR="00B17FF9" w:rsidRPr="00546C76">
        <w:rPr>
          <w:sz w:val="20"/>
          <w:szCs w:val="20"/>
        </w:rPr>
        <w:t>Приложение № 6</w:t>
      </w:r>
    </w:p>
    <w:p w:rsidR="00B17FF9" w:rsidRPr="00546C76" w:rsidRDefault="00B17FF9" w:rsidP="00B17FF9">
      <w:pPr>
        <w:rPr>
          <w:sz w:val="20"/>
          <w:szCs w:val="20"/>
        </w:rPr>
      </w:pPr>
      <w:r w:rsidRPr="00546C76">
        <w:rPr>
          <w:sz w:val="20"/>
          <w:szCs w:val="20"/>
        </w:rPr>
        <w:t xml:space="preserve">                                                                                                              </w:t>
      </w:r>
      <w:r w:rsidR="00B96E5A" w:rsidRPr="00546C76">
        <w:rPr>
          <w:sz w:val="20"/>
          <w:szCs w:val="20"/>
        </w:rPr>
        <w:t xml:space="preserve">          </w:t>
      </w:r>
      <w:r w:rsidRPr="00546C76">
        <w:rPr>
          <w:sz w:val="20"/>
          <w:szCs w:val="20"/>
        </w:rPr>
        <w:t xml:space="preserve">к решению Думы </w:t>
      </w:r>
      <w:proofErr w:type="spellStart"/>
      <w:r w:rsidRPr="00546C76">
        <w:rPr>
          <w:sz w:val="20"/>
          <w:szCs w:val="20"/>
        </w:rPr>
        <w:t>Перфиловского</w:t>
      </w:r>
      <w:proofErr w:type="spellEnd"/>
    </w:p>
    <w:p w:rsidR="00B17FF9" w:rsidRPr="00546C76" w:rsidRDefault="00B17FF9" w:rsidP="00B17FF9">
      <w:pPr>
        <w:rPr>
          <w:sz w:val="20"/>
          <w:szCs w:val="20"/>
        </w:rPr>
      </w:pPr>
      <w:r w:rsidRPr="00546C76">
        <w:rPr>
          <w:sz w:val="20"/>
          <w:szCs w:val="20"/>
        </w:rPr>
        <w:t xml:space="preserve">                                                                                                              </w:t>
      </w:r>
      <w:r w:rsidR="00B96E5A" w:rsidRPr="00546C76">
        <w:rPr>
          <w:sz w:val="20"/>
          <w:szCs w:val="20"/>
        </w:rPr>
        <w:t xml:space="preserve">          </w:t>
      </w:r>
      <w:r w:rsidRPr="00546C76">
        <w:rPr>
          <w:sz w:val="20"/>
          <w:szCs w:val="20"/>
        </w:rPr>
        <w:t xml:space="preserve">сельского поселения </w:t>
      </w:r>
    </w:p>
    <w:p w:rsidR="00B17FF9" w:rsidRPr="00546C76" w:rsidRDefault="00B17FF9" w:rsidP="00B17FF9">
      <w:pPr>
        <w:rPr>
          <w:sz w:val="20"/>
          <w:szCs w:val="20"/>
        </w:rPr>
      </w:pPr>
      <w:r w:rsidRPr="00546C76">
        <w:rPr>
          <w:sz w:val="20"/>
          <w:szCs w:val="20"/>
        </w:rPr>
        <w:t xml:space="preserve">                                                                                                              </w:t>
      </w:r>
      <w:r w:rsidR="00B96E5A" w:rsidRPr="00546C76">
        <w:rPr>
          <w:sz w:val="20"/>
          <w:szCs w:val="20"/>
        </w:rPr>
        <w:t xml:space="preserve">          </w:t>
      </w:r>
      <w:r w:rsidRPr="00546C76">
        <w:rPr>
          <w:sz w:val="20"/>
          <w:szCs w:val="20"/>
        </w:rPr>
        <w:t xml:space="preserve">«Об исполнении бюджета </w:t>
      </w:r>
    </w:p>
    <w:p w:rsidR="00B17FF9" w:rsidRPr="00546C76" w:rsidRDefault="00B17FF9" w:rsidP="00B17FF9">
      <w:pPr>
        <w:rPr>
          <w:sz w:val="20"/>
          <w:szCs w:val="20"/>
        </w:rPr>
      </w:pPr>
      <w:r w:rsidRPr="00546C76">
        <w:rPr>
          <w:sz w:val="20"/>
          <w:szCs w:val="20"/>
        </w:rPr>
        <w:t xml:space="preserve">                                                                                                               </w:t>
      </w:r>
      <w:r w:rsidR="00B96E5A" w:rsidRPr="00546C76">
        <w:rPr>
          <w:sz w:val="20"/>
          <w:szCs w:val="20"/>
        </w:rPr>
        <w:t xml:space="preserve">         </w:t>
      </w:r>
      <w:proofErr w:type="spellStart"/>
      <w:r w:rsidRPr="00546C76">
        <w:rPr>
          <w:sz w:val="20"/>
          <w:szCs w:val="20"/>
        </w:rPr>
        <w:t>Перфиловского</w:t>
      </w:r>
      <w:proofErr w:type="spellEnd"/>
      <w:r w:rsidRPr="00546C76">
        <w:rPr>
          <w:sz w:val="20"/>
          <w:szCs w:val="20"/>
        </w:rPr>
        <w:t xml:space="preserve"> муниципального </w:t>
      </w:r>
    </w:p>
    <w:p w:rsidR="00B17FF9" w:rsidRPr="00546C76" w:rsidRDefault="00B17FF9" w:rsidP="00B17FF9">
      <w:pPr>
        <w:rPr>
          <w:sz w:val="20"/>
          <w:szCs w:val="20"/>
        </w:rPr>
      </w:pPr>
      <w:r w:rsidRPr="00546C76">
        <w:rPr>
          <w:sz w:val="20"/>
          <w:szCs w:val="20"/>
        </w:rPr>
        <w:t xml:space="preserve">                                                                                                            </w:t>
      </w:r>
      <w:r w:rsidR="00B96E5A" w:rsidRPr="00546C76">
        <w:rPr>
          <w:sz w:val="20"/>
          <w:szCs w:val="20"/>
        </w:rPr>
        <w:tab/>
        <w:t xml:space="preserve">    </w:t>
      </w:r>
      <w:r w:rsidR="00546C76">
        <w:rPr>
          <w:sz w:val="20"/>
          <w:szCs w:val="20"/>
        </w:rPr>
        <w:t xml:space="preserve">   </w:t>
      </w:r>
      <w:r w:rsidRPr="00546C76">
        <w:rPr>
          <w:sz w:val="20"/>
          <w:szCs w:val="20"/>
        </w:rPr>
        <w:t>образования за 2015 год»</w:t>
      </w:r>
    </w:p>
    <w:p w:rsidR="00B17FF9" w:rsidRPr="00546C76" w:rsidRDefault="00B17FF9" w:rsidP="00B17FF9">
      <w:pPr>
        <w:rPr>
          <w:sz w:val="20"/>
          <w:szCs w:val="20"/>
        </w:rPr>
      </w:pPr>
      <w:r w:rsidRPr="00546C76">
        <w:rPr>
          <w:sz w:val="20"/>
          <w:szCs w:val="20"/>
        </w:rPr>
        <w:t xml:space="preserve">                                                                                                              </w:t>
      </w:r>
      <w:r w:rsidR="00B96E5A" w:rsidRPr="00546C76">
        <w:rPr>
          <w:sz w:val="20"/>
          <w:szCs w:val="20"/>
        </w:rPr>
        <w:tab/>
        <w:t xml:space="preserve">    </w:t>
      </w:r>
      <w:r w:rsidR="00546C76">
        <w:rPr>
          <w:sz w:val="20"/>
          <w:szCs w:val="20"/>
        </w:rPr>
        <w:t xml:space="preserve">   </w:t>
      </w:r>
      <w:r w:rsidR="00E87F85">
        <w:rPr>
          <w:sz w:val="20"/>
          <w:szCs w:val="20"/>
        </w:rPr>
        <w:t>от 25.05.2016 г.№ 102</w:t>
      </w:r>
    </w:p>
    <w:p w:rsidR="00B17FF9" w:rsidRPr="00546C76" w:rsidRDefault="00B17FF9" w:rsidP="00B17FF9">
      <w:pPr>
        <w:rPr>
          <w:sz w:val="20"/>
          <w:szCs w:val="20"/>
        </w:rPr>
      </w:pPr>
    </w:p>
    <w:p w:rsidR="00B17FF9" w:rsidRPr="00B96E5A" w:rsidRDefault="00B17FF9" w:rsidP="00B17FF9">
      <w:pPr>
        <w:jc w:val="center"/>
        <w:rPr>
          <w:b/>
          <w:sz w:val="20"/>
          <w:szCs w:val="20"/>
        </w:rPr>
      </w:pPr>
      <w:r w:rsidRPr="00B96E5A">
        <w:rPr>
          <w:b/>
          <w:sz w:val="20"/>
          <w:szCs w:val="20"/>
        </w:rPr>
        <w:t xml:space="preserve">Источники финансирования дефицита бюджета </w:t>
      </w:r>
      <w:proofErr w:type="spellStart"/>
      <w:r w:rsidRPr="00B96E5A">
        <w:rPr>
          <w:b/>
          <w:sz w:val="20"/>
          <w:szCs w:val="20"/>
        </w:rPr>
        <w:t>Перфиловского</w:t>
      </w:r>
      <w:proofErr w:type="spellEnd"/>
      <w:r w:rsidRPr="00B96E5A">
        <w:rPr>
          <w:b/>
          <w:sz w:val="20"/>
          <w:szCs w:val="20"/>
        </w:rPr>
        <w:t xml:space="preserve"> муниципального образования по кодам групп, подгрупп, статей, видов </w:t>
      </w:r>
      <w:proofErr w:type="gramStart"/>
      <w:r w:rsidRPr="00B96E5A">
        <w:rPr>
          <w:b/>
          <w:sz w:val="20"/>
          <w:szCs w:val="20"/>
        </w:rPr>
        <w:t>источников финансирования дефицитов бюджетов классификации операций сектора государственного</w:t>
      </w:r>
      <w:proofErr w:type="gramEnd"/>
      <w:r w:rsidRPr="00B96E5A">
        <w:rPr>
          <w:b/>
          <w:sz w:val="20"/>
          <w:szCs w:val="20"/>
        </w:rPr>
        <w:t xml:space="preserve"> управления, относящихся к источникам финансирования дефицитов бюджетов, за 2015г.</w:t>
      </w:r>
    </w:p>
    <w:p w:rsidR="00B17FF9" w:rsidRPr="00B96E5A" w:rsidRDefault="00B17FF9" w:rsidP="00B17FF9">
      <w:pPr>
        <w:jc w:val="right"/>
        <w:rPr>
          <w:sz w:val="20"/>
          <w:szCs w:val="20"/>
        </w:rPr>
      </w:pPr>
      <w:r w:rsidRPr="00B96E5A">
        <w:rPr>
          <w:sz w:val="20"/>
          <w:szCs w:val="20"/>
        </w:rPr>
        <w:t>тыс. руб.</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09"/>
        <w:gridCol w:w="1134"/>
        <w:gridCol w:w="1560"/>
      </w:tblGrid>
      <w:tr w:rsidR="00B17FF9" w:rsidRPr="00B96E5A" w:rsidTr="00B96E5A">
        <w:tc>
          <w:tcPr>
            <w:tcW w:w="5245" w:type="dxa"/>
            <w:tcBorders>
              <w:right w:val="single" w:sz="4" w:space="0" w:color="000000"/>
            </w:tcBorders>
          </w:tcPr>
          <w:p w:rsidR="00B17FF9" w:rsidRPr="00B96E5A" w:rsidRDefault="00B17FF9" w:rsidP="00B17FF9">
            <w:pPr>
              <w:jc w:val="center"/>
              <w:rPr>
                <w:sz w:val="20"/>
                <w:szCs w:val="20"/>
              </w:rPr>
            </w:pPr>
            <w:r w:rsidRPr="00B96E5A">
              <w:rPr>
                <w:sz w:val="20"/>
                <w:szCs w:val="20"/>
              </w:rPr>
              <w:t>Наименование</w:t>
            </w:r>
          </w:p>
          <w:p w:rsidR="00B17FF9" w:rsidRPr="00B96E5A" w:rsidRDefault="00B17FF9" w:rsidP="00B17FF9">
            <w:pPr>
              <w:jc w:val="center"/>
              <w:rPr>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B17FF9" w:rsidRPr="00B96E5A" w:rsidRDefault="00B17FF9" w:rsidP="00B17FF9">
            <w:pPr>
              <w:jc w:val="center"/>
              <w:rPr>
                <w:sz w:val="20"/>
                <w:szCs w:val="20"/>
              </w:rPr>
            </w:pPr>
            <w:r w:rsidRPr="00B96E5A">
              <w:rPr>
                <w:sz w:val="20"/>
                <w:szCs w:val="20"/>
              </w:rPr>
              <w:t>Код бюджетной классификации</w:t>
            </w:r>
          </w:p>
        </w:tc>
        <w:tc>
          <w:tcPr>
            <w:tcW w:w="1134" w:type="dxa"/>
            <w:tcBorders>
              <w:left w:val="single" w:sz="4" w:space="0" w:color="000000"/>
              <w:right w:val="single" w:sz="4" w:space="0" w:color="000000"/>
            </w:tcBorders>
          </w:tcPr>
          <w:p w:rsidR="00B17FF9" w:rsidRPr="00B96E5A" w:rsidRDefault="00B17FF9" w:rsidP="00B17FF9">
            <w:pPr>
              <w:jc w:val="center"/>
              <w:rPr>
                <w:sz w:val="20"/>
                <w:szCs w:val="20"/>
              </w:rPr>
            </w:pPr>
            <w:r w:rsidRPr="00B96E5A">
              <w:rPr>
                <w:sz w:val="20"/>
                <w:szCs w:val="20"/>
              </w:rPr>
              <w:t>КОСГУ</w:t>
            </w:r>
          </w:p>
          <w:p w:rsidR="00B17FF9" w:rsidRPr="00B96E5A" w:rsidRDefault="00B17FF9" w:rsidP="00B17FF9">
            <w:pPr>
              <w:jc w:val="center"/>
              <w:rPr>
                <w:sz w:val="20"/>
                <w:szCs w:val="20"/>
              </w:rPr>
            </w:pPr>
          </w:p>
        </w:tc>
        <w:tc>
          <w:tcPr>
            <w:tcW w:w="1560" w:type="dxa"/>
            <w:tcBorders>
              <w:left w:val="single" w:sz="4" w:space="0" w:color="000000"/>
            </w:tcBorders>
          </w:tcPr>
          <w:p w:rsidR="00B17FF9" w:rsidRPr="00B96E5A" w:rsidRDefault="00B17FF9" w:rsidP="00B17FF9">
            <w:pPr>
              <w:jc w:val="center"/>
              <w:rPr>
                <w:sz w:val="20"/>
                <w:szCs w:val="20"/>
              </w:rPr>
            </w:pPr>
            <w:r w:rsidRPr="00B96E5A">
              <w:rPr>
                <w:sz w:val="20"/>
                <w:szCs w:val="20"/>
              </w:rPr>
              <w:t xml:space="preserve">Кассовое </w:t>
            </w:r>
          </w:p>
          <w:p w:rsidR="00B17FF9" w:rsidRPr="00B96E5A" w:rsidRDefault="00B17FF9" w:rsidP="00B17FF9">
            <w:pPr>
              <w:jc w:val="center"/>
              <w:rPr>
                <w:sz w:val="20"/>
                <w:szCs w:val="20"/>
              </w:rPr>
            </w:pPr>
            <w:r w:rsidRPr="00B96E5A">
              <w:rPr>
                <w:sz w:val="20"/>
                <w:szCs w:val="20"/>
              </w:rPr>
              <w:t>исполнение</w:t>
            </w:r>
          </w:p>
        </w:tc>
      </w:tr>
      <w:tr w:rsidR="00B17FF9" w:rsidRPr="00B96E5A" w:rsidTr="00B96E5A">
        <w:tc>
          <w:tcPr>
            <w:tcW w:w="5245" w:type="dxa"/>
          </w:tcPr>
          <w:p w:rsidR="00B17FF9" w:rsidRPr="00B96E5A" w:rsidRDefault="00B17FF9" w:rsidP="00B17FF9">
            <w:pPr>
              <w:rPr>
                <w:b/>
                <w:sz w:val="20"/>
                <w:szCs w:val="20"/>
              </w:rPr>
            </w:pPr>
            <w:r w:rsidRPr="00B96E5A">
              <w:rPr>
                <w:b/>
                <w:sz w:val="20"/>
                <w:szCs w:val="20"/>
              </w:rPr>
              <w:t>Источники внутреннего финансирования дефицита бюджета</w:t>
            </w:r>
          </w:p>
        </w:tc>
        <w:tc>
          <w:tcPr>
            <w:tcW w:w="2409" w:type="dxa"/>
            <w:tcBorders>
              <w:top w:val="single" w:sz="4" w:space="0" w:color="000000"/>
            </w:tcBorders>
          </w:tcPr>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rPr>
              <w:t>01 02 00 00 00 0000</w:t>
            </w:r>
          </w:p>
        </w:tc>
        <w:tc>
          <w:tcPr>
            <w:tcW w:w="1134" w:type="dxa"/>
            <w:tcBorders>
              <w:right w:val="single" w:sz="4" w:space="0" w:color="000000"/>
            </w:tcBorders>
          </w:tcPr>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rPr>
              <w:t>000</w:t>
            </w:r>
          </w:p>
        </w:tc>
        <w:tc>
          <w:tcPr>
            <w:tcW w:w="1560" w:type="dxa"/>
            <w:tcBorders>
              <w:left w:val="single" w:sz="4" w:space="0" w:color="000000"/>
            </w:tcBorders>
          </w:tcPr>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lang w:val="en-US"/>
              </w:rPr>
              <w:t>-</w:t>
            </w:r>
            <w:r w:rsidRPr="00B96E5A">
              <w:rPr>
                <w:b/>
                <w:sz w:val="20"/>
                <w:szCs w:val="20"/>
              </w:rPr>
              <w:t>481,1</w:t>
            </w:r>
          </w:p>
        </w:tc>
      </w:tr>
      <w:tr w:rsidR="00B17FF9" w:rsidRPr="00B96E5A" w:rsidTr="00B96E5A">
        <w:trPr>
          <w:trHeight w:val="467"/>
        </w:trPr>
        <w:tc>
          <w:tcPr>
            <w:tcW w:w="5245" w:type="dxa"/>
          </w:tcPr>
          <w:p w:rsidR="00B17FF9" w:rsidRPr="00B96E5A" w:rsidRDefault="00B17FF9" w:rsidP="00B17FF9">
            <w:pPr>
              <w:rPr>
                <w:sz w:val="20"/>
                <w:szCs w:val="20"/>
              </w:rPr>
            </w:pPr>
            <w:r w:rsidRPr="00B96E5A">
              <w:rPr>
                <w:b/>
                <w:sz w:val="20"/>
                <w:szCs w:val="20"/>
              </w:rPr>
              <w:t>Кредиты кредитных организаций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01 02 00 00 00 0000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000</w:t>
            </w:r>
          </w:p>
        </w:tc>
        <w:tc>
          <w:tcPr>
            <w:tcW w:w="1560" w:type="dxa"/>
            <w:tcBorders>
              <w:lef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0,0</w:t>
            </w:r>
          </w:p>
        </w:tc>
      </w:tr>
      <w:tr w:rsidR="00B17FF9" w:rsidRPr="00B96E5A" w:rsidTr="00B96E5A">
        <w:tc>
          <w:tcPr>
            <w:tcW w:w="5245" w:type="dxa"/>
          </w:tcPr>
          <w:p w:rsidR="00B17FF9" w:rsidRPr="00B96E5A" w:rsidRDefault="00B17FF9" w:rsidP="00B17FF9">
            <w:pPr>
              <w:rPr>
                <w:i/>
                <w:sz w:val="20"/>
                <w:szCs w:val="20"/>
              </w:rPr>
            </w:pPr>
            <w:r w:rsidRPr="00B96E5A">
              <w:rPr>
                <w:i/>
                <w:sz w:val="20"/>
                <w:szCs w:val="20"/>
              </w:rPr>
              <w:t>Получение кредитов от  кредитных организаций в валюте Российской Федерации</w:t>
            </w:r>
          </w:p>
        </w:tc>
        <w:tc>
          <w:tcPr>
            <w:tcW w:w="2409" w:type="dxa"/>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01 02 00 00 00 0000</w:t>
            </w:r>
          </w:p>
        </w:tc>
        <w:tc>
          <w:tcPr>
            <w:tcW w:w="1134" w:type="dxa"/>
            <w:tcBorders>
              <w:righ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700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0,0</w:t>
            </w:r>
          </w:p>
        </w:tc>
      </w:tr>
      <w:tr w:rsidR="00B17FF9" w:rsidRPr="00B96E5A" w:rsidTr="00B96E5A">
        <w:tc>
          <w:tcPr>
            <w:tcW w:w="5245" w:type="dxa"/>
          </w:tcPr>
          <w:p w:rsidR="00B17FF9" w:rsidRPr="00B96E5A" w:rsidRDefault="00B17FF9" w:rsidP="00B17FF9">
            <w:pPr>
              <w:rPr>
                <w:sz w:val="20"/>
                <w:szCs w:val="20"/>
              </w:rPr>
            </w:pPr>
            <w:r w:rsidRPr="00B96E5A">
              <w:rPr>
                <w:sz w:val="20"/>
                <w:szCs w:val="20"/>
              </w:rPr>
              <w:t>Получение кредитов от  кредитных организаций бюджетами поселений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01 02 00 00 10 0000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710</w:t>
            </w:r>
          </w:p>
        </w:tc>
        <w:tc>
          <w:tcPr>
            <w:tcW w:w="1560" w:type="dxa"/>
            <w:tcBorders>
              <w:lef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0,0</w:t>
            </w:r>
          </w:p>
        </w:tc>
      </w:tr>
      <w:tr w:rsidR="00B17FF9" w:rsidRPr="00B96E5A" w:rsidTr="00B96E5A">
        <w:trPr>
          <w:trHeight w:val="527"/>
        </w:trPr>
        <w:tc>
          <w:tcPr>
            <w:tcW w:w="5245" w:type="dxa"/>
          </w:tcPr>
          <w:p w:rsidR="00B17FF9" w:rsidRPr="00B96E5A" w:rsidRDefault="00B17FF9" w:rsidP="00B17FF9">
            <w:pPr>
              <w:rPr>
                <w:i/>
                <w:sz w:val="20"/>
                <w:szCs w:val="20"/>
              </w:rPr>
            </w:pPr>
            <w:r w:rsidRPr="00B96E5A">
              <w:rPr>
                <w:i/>
                <w:sz w:val="20"/>
                <w:szCs w:val="20"/>
              </w:rPr>
              <w:t>Погашение кредитов, предоставленных  кредитными организациями в валюте Российской Федерации</w:t>
            </w:r>
          </w:p>
        </w:tc>
        <w:tc>
          <w:tcPr>
            <w:tcW w:w="2409" w:type="dxa"/>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01 02 00 00 00 0000</w:t>
            </w:r>
          </w:p>
        </w:tc>
        <w:tc>
          <w:tcPr>
            <w:tcW w:w="1134" w:type="dxa"/>
            <w:tcBorders>
              <w:righ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800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0,0</w:t>
            </w:r>
          </w:p>
        </w:tc>
      </w:tr>
      <w:tr w:rsidR="00B17FF9" w:rsidRPr="00B96E5A" w:rsidTr="00B96E5A">
        <w:tc>
          <w:tcPr>
            <w:tcW w:w="5245" w:type="dxa"/>
          </w:tcPr>
          <w:p w:rsidR="00B17FF9" w:rsidRPr="00B96E5A" w:rsidRDefault="00B17FF9" w:rsidP="00B17FF9">
            <w:pPr>
              <w:rPr>
                <w:sz w:val="20"/>
                <w:szCs w:val="20"/>
              </w:rPr>
            </w:pPr>
            <w:r w:rsidRPr="00B96E5A">
              <w:rPr>
                <w:sz w:val="20"/>
                <w:szCs w:val="20"/>
              </w:rPr>
              <w:t>Погашение бюджетами поселений кредитов от кредитных организаций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01 02 00 00 10 0000</w:t>
            </w:r>
          </w:p>
        </w:tc>
        <w:tc>
          <w:tcPr>
            <w:tcW w:w="1134" w:type="dxa"/>
            <w:tcBorders>
              <w:righ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sz w:val="20"/>
                <w:szCs w:val="20"/>
              </w:rPr>
            </w:pPr>
            <w:r w:rsidRPr="00B96E5A">
              <w:rPr>
                <w:sz w:val="20"/>
                <w:szCs w:val="20"/>
              </w:rPr>
              <w:t>810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0,0</w:t>
            </w:r>
          </w:p>
        </w:tc>
      </w:tr>
      <w:tr w:rsidR="00B17FF9" w:rsidRPr="00B96E5A" w:rsidTr="00B96E5A">
        <w:tc>
          <w:tcPr>
            <w:tcW w:w="5245" w:type="dxa"/>
          </w:tcPr>
          <w:p w:rsidR="00B17FF9" w:rsidRPr="00B96E5A" w:rsidRDefault="00B17FF9" w:rsidP="00B17FF9">
            <w:pPr>
              <w:tabs>
                <w:tab w:val="left" w:pos="552"/>
              </w:tabs>
              <w:rPr>
                <w:b/>
                <w:sz w:val="20"/>
                <w:szCs w:val="20"/>
              </w:rPr>
            </w:pPr>
            <w:r w:rsidRPr="00B96E5A">
              <w:rPr>
                <w:b/>
                <w:sz w:val="20"/>
                <w:szCs w:val="20"/>
              </w:rPr>
              <w:t>Бюджетные кредиты от других бюджетов бюджетной системы Российской Федерации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rPr>
              <w:t>01 03 01 00 00 0000</w:t>
            </w:r>
          </w:p>
        </w:tc>
        <w:tc>
          <w:tcPr>
            <w:tcW w:w="1134" w:type="dxa"/>
            <w:tcBorders>
              <w:righ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b/>
                <w:i/>
                <w:sz w:val="20"/>
                <w:szCs w:val="20"/>
              </w:rPr>
            </w:pPr>
          </w:p>
          <w:p w:rsidR="00B17FF9" w:rsidRPr="00B96E5A" w:rsidRDefault="00B17FF9" w:rsidP="00B17FF9">
            <w:pPr>
              <w:jc w:val="center"/>
              <w:rPr>
                <w:b/>
                <w:i/>
                <w:sz w:val="20"/>
                <w:szCs w:val="20"/>
              </w:rPr>
            </w:pPr>
            <w:r w:rsidRPr="00B96E5A">
              <w:rPr>
                <w:b/>
                <w:i/>
                <w:sz w:val="20"/>
                <w:szCs w:val="20"/>
              </w:rPr>
              <w:t>000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b/>
                <w:i/>
                <w:sz w:val="20"/>
                <w:szCs w:val="20"/>
              </w:rPr>
            </w:pPr>
          </w:p>
          <w:p w:rsidR="00B17FF9" w:rsidRPr="00B96E5A" w:rsidRDefault="00B17FF9" w:rsidP="00B17FF9">
            <w:pPr>
              <w:jc w:val="center"/>
              <w:rPr>
                <w:b/>
                <w:i/>
                <w:sz w:val="20"/>
                <w:szCs w:val="20"/>
              </w:rPr>
            </w:pPr>
            <w:r w:rsidRPr="00B96E5A">
              <w:rPr>
                <w:b/>
                <w:i/>
                <w:sz w:val="20"/>
                <w:szCs w:val="20"/>
              </w:rPr>
              <w:t>0,0</w:t>
            </w:r>
          </w:p>
        </w:tc>
      </w:tr>
      <w:tr w:rsidR="00B17FF9" w:rsidRPr="00B96E5A" w:rsidTr="00B96E5A">
        <w:tc>
          <w:tcPr>
            <w:tcW w:w="5245" w:type="dxa"/>
          </w:tcPr>
          <w:p w:rsidR="00B17FF9" w:rsidRPr="00B96E5A" w:rsidRDefault="00B17FF9" w:rsidP="00B17FF9">
            <w:pPr>
              <w:rPr>
                <w:sz w:val="20"/>
                <w:szCs w:val="20"/>
              </w:rPr>
            </w:pPr>
            <w:r w:rsidRPr="00B96E5A">
              <w:rPr>
                <w:i/>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01 03 01 00 00 0000</w:t>
            </w:r>
          </w:p>
        </w:tc>
        <w:tc>
          <w:tcPr>
            <w:tcW w:w="1134" w:type="dxa"/>
            <w:tcBorders>
              <w:right w:val="single" w:sz="4" w:space="0" w:color="000000"/>
            </w:tcBorders>
          </w:tcPr>
          <w:p w:rsidR="00B17FF9" w:rsidRPr="00B96E5A" w:rsidRDefault="00B17FF9" w:rsidP="00B17FF9">
            <w:pPr>
              <w:rPr>
                <w:i/>
                <w:sz w:val="20"/>
                <w:szCs w:val="20"/>
              </w:rPr>
            </w:pPr>
          </w:p>
          <w:p w:rsidR="00B17FF9" w:rsidRPr="00B96E5A" w:rsidRDefault="00B17FF9" w:rsidP="00B17FF9">
            <w:pPr>
              <w:rPr>
                <w:i/>
                <w:sz w:val="20"/>
                <w:szCs w:val="20"/>
              </w:rPr>
            </w:pPr>
          </w:p>
          <w:p w:rsidR="00B17FF9" w:rsidRPr="00B96E5A" w:rsidRDefault="00B17FF9" w:rsidP="00B17FF9">
            <w:pPr>
              <w:jc w:val="center"/>
              <w:rPr>
                <w:i/>
                <w:sz w:val="20"/>
                <w:szCs w:val="20"/>
              </w:rPr>
            </w:pPr>
            <w:r w:rsidRPr="00B96E5A">
              <w:rPr>
                <w:i/>
                <w:sz w:val="20"/>
                <w:szCs w:val="20"/>
              </w:rPr>
              <w:t>700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0,0</w:t>
            </w:r>
          </w:p>
        </w:tc>
      </w:tr>
      <w:tr w:rsidR="00B17FF9" w:rsidRPr="00B96E5A" w:rsidTr="00B96E5A">
        <w:tc>
          <w:tcPr>
            <w:tcW w:w="5245" w:type="dxa"/>
          </w:tcPr>
          <w:p w:rsidR="00B17FF9" w:rsidRPr="00B96E5A" w:rsidRDefault="00B17FF9" w:rsidP="00B17FF9">
            <w:pPr>
              <w:rPr>
                <w:sz w:val="20"/>
                <w:szCs w:val="20"/>
              </w:rPr>
            </w:pPr>
            <w:r w:rsidRPr="00B96E5A">
              <w:rPr>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01 03 01 00 10 0000</w:t>
            </w:r>
          </w:p>
        </w:tc>
        <w:tc>
          <w:tcPr>
            <w:tcW w:w="1134" w:type="dxa"/>
            <w:tcBorders>
              <w:righ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710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rPr>
            </w:pPr>
          </w:p>
          <w:p w:rsidR="00B17FF9" w:rsidRPr="00B96E5A" w:rsidRDefault="00B17FF9" w:rsidP="00B17FF9">
            <w:pPr>
              <w:jc w:val="center"/>
              <w:rPr>
                <w:i/>
                <w:sz w:val="20"/>
                <w:szCs w:val="20"/>
              </w:rPr>
            </w:pPr>
            <w:r w:rsidRPr="00B96E5A">
              <w:rPr>
                <w:i/>
                <w:sz w:val="20"/>
                <w:szCs w:val="20"/>
              </w:rPr>
              <w:t>0,0</w:t>
            </w:r>
          </w:p>
        </w:tc>
      </w:tr>
      <w:tr w:rsidR="00B17FF9" w:rsidRPr="00B96E5A" w:rsidTr="00B96E5A">
        <w:tc>
          <w:tcPr>
            <w:tcW w:w="5245" w:type="dxa"/>
          </w:tcPr>
          <w:p w:rsidR="00B17FF9" w:rsidRPr="00B96E5A" w:rsidRDefault="00B17FF9" w:rsidP="00B17FF9">
            <w:pPr>
              <w:rPr>
                <w:sz w:val="20"/>
                <w:szCs w:val="20"/>
              </w:rPr>
            </w:pPr>
            <w:r w:rsidRPr="00B96E5A">
              <w:rPr>
                <w:i/>
                <w:sz w:val="20"/>
                <w:szCs w:val="20"/>
              </w:rPr>
              <w:t>Погашение бюджетных  кредитов</w:t>
            </w:r>
            <w:proofErr w:type="gramStart"/>
            <w:r w:rsidRPr="00B96E5A">
              <w:rPr>
                <w:i/>
                <w:sz w:val="20"/>
                <w:szCs w:val="20"/>
              </w:rPr>
              <w:t xml:space="preserve"> ,</w:t>
            </w:r>
            <w:proofErr w:type="gramEnd"/>
            <w:r w:rsidRPr="00B96E5A">
              <w:rPr>
                <w:i/>
                <w:sz w:val="20"/>
                <w:szCs w:val="20"/>
              </w:rPr>
              <w:t>полученных от других бюджетов  бюджетной системы Российской Федерации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01 03 01 00 00 0000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800</w:t>
            </w:r>
          </w:p>
        </w:tc>
        <w:tc>
          <w:tcPr>
            <w:tcW w:w="1560" w:type="dxa"/>
            <w:tcBorders>
              <w:lef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0,0</w:t>
            </w:r>
          </w:p>
        </w:tc>
      </w:tr>
      <w:tr w:rsidR="00B17FF9" w:rsidRPr="00B96E5A" w:rsidTr="00B96E5A">
        <w:tc>
          <w:tcPr>
            <w:tcW w:w="5245" w:type="dxa"/>
          </w:tcPr>
          <w:p w:rsidR="00B17FF9" w:rsidRPr="00B96E5A" w:rsidRDefault="00B17FF9" w:rsidP="00B17FF9">
            <w:pPr>
              <w:rPr>
                <w:sz w:val="20"/>
                <w:szCs w:val="20"/>
              </w:rPr>
            </w:pPr>
            <w:r w:rsidRPr="00B96E5A">
              <w:rPr>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01 03 01 00 10 0000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810</w:t>
            </w:r>
          </w:p>
        </w:tc>
        <w:tc>
          <w:tcPr>
            <w:tcW w:w="1560" w:type="dxa"/>
            <w:tcBorders>
              <w:lef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0,0</w:t>
            </w:r>
          </w:p>
        </w:tc>
      </w:tr>
      <w:tr w:rsidR="00B17FF9" w:rsidRPr="00B96E5A" w:rsidTr="00B96E5A">
        <w:tc>
          <w:tcPr>
            <w:tcW w:w="5245" w:type="dxa"/>
          </w:tcPr>
          <w:p w:rsidR="00B17FF9" w:rsidRPr="00B96E5A" w:rsidRDefault="00B17FF9" w:rsidP="00B17FF9">
            <w:pPr>
              <w:tabs>
                <w:tab w:val="left" w:pos="552"/>
              </w:tabs>
              <w:rPr>
                <w:b/>
                <w:sz w:val="20"/>
                <w:szCs w:val="20"/>
              </w:rPr>
            </w:pPr>
            <w:r w:rsidRPr="00B96E5A">
              <w:rPr>
                <w:b/>
                <w:sz w:val="20"/>
                <w:szCs w:val="20"/>
              </w:rPr>
              <w:t>Изменение остатков средств на счетах по учету средств бюджета</w:t>
            </w:r>
          </w:p>
        </w:tc>
        <w:tc>
          <w:tcPr>
            <w:tcW w:w="2409" w:type="dxa"/>
          </w:tcPr>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rPr>
              <w:t>01 05 00 00 00 0000</w:t>
            </w:r>
          </w:p>
        </w:tc>
        <w:tc>
          <w:tcPr>
            <w:tcW w:w="1134" w:type="dxa"/>
            <w:tcBorders>
              <w:right w:val="single" w:sz="4" w:space="0" w:color="000000"/>
            </w:tcBorders>
          </w:tcPr>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rPr>
              <w:t>000</w:t>
            </w:r>
          </w:p>
        </w:tc>
        <w:tc>
          <w:tcPr>
            <w:tcW w:w="1560" w:type="dxa"/>
            <w:tcBorders>
              <w:left w:val="single" w:sz="4" w:space="0" w:color="000000"/>
            </w:tcBorders>
          </w:tcPr>
          <w:p w:rsidR="00B17FF9" w:rsidRPr="00B96E5A" w:rsidRDefault="00B17FF9" w:rsidP="00B17FF9">
            <w:pPr>
              <w:jc w:val="center"/>
              <w:rPr>
                <w:b/>
                <w:sz w:val="20"/>
                <w:szCs w:val="20"/>
              </w:rPr>
            </w:pPr>
          </w:p>
          <w:p w:rsidR="00B17FF9" w:rsidRPr="00B96E5A" w:rsidRDefault="00B17FF9" w:rsidP="00B17FF9">
            <w:pPr>
              <w:jc w:val="center"/>
              <w:rPr>
                <w:b/>
                <w:sz w:val="20"/>
                <w:szCs w:val="20"/>
              </w:rPr>
            </w:pPr>
            <w:r w:rsidRPr="00B96E5A">
              <w:rPr>
                <w:b/>
                <w:sz w:val="20"/>
                <w:szCs w:val="20"/>
                <w:lang w:val="en-US"/>
              </w:rPr>
              <w:t>-</w:t>
            </w:r>
            <w:r w:rsidRPr="00B96E5A">
              <w:rPr>
                <w:b/>
                <w:sz w:val="20"/>
                <w:szCs w:val="20"/>
              </w:rPr>
              <w:t>481,1</w:t>
            </w:r>
          </w:p>
        </w:tc>
      </w:tr>
      <w:tr w:rsidR="00B17FF9" w:rsidRPr="00B96E5A" w:rsidTr="00B96E5A">
        <w:tc>
          <w:tcPr>
            <w:tcW w:w="5245" w:type="dxa"/>
          </w:tcPr>
          <w:p w:rsidR="00B17FF9" w:rsidRPr="00B96E5A" w:rsidRDefault="00B17FF9" w:rsidP="00B17FF9">
            <w:pPr>
              <w:rPr>
                <w:i/>
                <w:sz w:val="20"/>
                <w:szCs w:val="20"/>
              </w:rPr>
            </w:pPr>
            <w:r w:rsidRPr="00B96E5A">
              <w:rPr>
                <w:i/>
                <w:sz w:val="20"/>
                <w:szCs w:val="20"/>
              </w:rPr>
              <w:t>Увеличение остатков средств бюджетов</w:t>
            </w:r>
          </w:p>
        </w:tc>
        <w:tc>
          <w:tcPr>
            <w:tcW w:w="2409" w:type="dxa"/>
          </w:tcPr>
          <w:p w:rsidR="00B17FF9" w:rsidRPr="00B96E5A" w:rsidRDefault="00B17FF9" w:rsidP="00B17FF9">
            <w:pPr>
              <w:jc w:val="center"/>
              <w:rPr>
                <w:i/>
                <w:sz w:val="20"/>
                <w:szCs w:val="20"/>
              </w:rPr>
            </w:pPr>
            <w:r w:rsidRPr="00B96E5A">
              <w:rPr>
                <w:i/>
                <w:sz w:val="20"/>
                <w:szCs w:val="20"/>
              </w:rPr>
              <w:t>01 05 00 00 00 0000</w:t>
            </w:r>
          </w:p>
        </w:tc>
        <w:tc>
          <w:tcPr>
            <w:tcW w:w="1134" w:type="dxa"/>
            <w:tcBorders>
              <w:right w:val="single" w:sz="4" w:space="0" w:color="000000"/>
            </w:tcBorders>
          </w:tcPr>
          <w:p w:rsidR="00B17FF9" w:rsidRPr="00B96E5A" w:rsidRDefault="00B17FF9" w:rsidP="00B17FF9">
            <w:pPr>
              <w:jc w:val="center"/>
              <w:rPr>
                <w:i/>
                <w:sz w:val="20"/>
                <w:szCs w:val="20"/>
              </w:rPr>
            </w:pPr>
            <w:r w:rsidRPr="00B96E5A">
              <w:rPr>
                <w:i/>
                <w:sz w:val="20"/>
                <w:szCs w:val="20"/>
              </w:rPr>
              <w:t>500</w:t>
            </w:r>
          </w:p>
        </w:tc>
        <w:tc>
          <w:tcPr>
            <w:tcW w:w="1560" w:type="dxa"/>
            <w:tcBorders>
              <w:left w:val="single" w:sz="4" w:space="0" w:color="000000"/>
            </w:tcBorders>
          </w:tcPr>
          <w:p w:rsidR="00B17FF9" w:rsidRPr="00B96E5A" w:rsidRDefault="00B17FF9" w:rsidP="00B17FF9">
            <w:pPr>
              <w:jc w:val="center"/>
              <w:rPr>
                <w:i/>
                <w:sz w:val="20"/>
                <w:szCs w:val="20"/>
              </w:rPr>
            </w:pPr>
            <w:r w:rsidRPr="00B96E5A">
              <w:rPr>
                <w:i/>
                <w:sz w:val="20"/>
                <w:szCs w:val="20"/>
              </w:rPr>
              <w:t>-7302,1</w:t>
            </w:r>
          </w:p>
        </w:tc>
      </w:tr>
      <w:tr w:rsidR="00B17FF9" w:rsidRPr="00B96E5A" w:rsidTr="00B96E5A">
        <w:tc>
          <w:tcPr>
            <w:tcW w:w="5245" w:type="dxa"/>
          </w:tcPr>
          <w:p w:rsidR="00B17FF9" w:rsidRPr="00B96E5A" w:rsidRDefault="00B17FF9" w:rsidP="00B17FF9">
            <w:pPr>
              <w:rPr>
                <w:sz w:val="20"/>
                <w:szCs w:val="20"/>
              </w:rPr>
            </w:pPr>
            <w:r w:rsidRPr="00B96E5A">
              <w:rPr>
                <w:sz w:val="20"/>
                <w:szCs w:val="20"/>
              </w:rPr>
              <w:t>Увеличение прочих остатков средств бюджетов</w:t>
            </w:r>
          </w:p>
        </w:tc>
        <w:tc>
          <w:tcPr>
            <w:tcW w:w="2409" w:type="dxa"/>
          </w:tcPr>
          <w:p w:rsidR="00B17FF9" w:rsidRPr="00B96E5A" w:rsidRDefault="00B17FF9" w:rsidP="00B17FF9">
            <w:pPr>
              <w:jc w:val="center"/>
              <w:rPr>
                <w:sz w:val="20"/>
                <w:szCs w:val="20"/>
              </w:rPr>
            </w:pPr>
            <w:r w:rsidRPr="00B96E5A">
              <w:rPr>
                <w:sz w:val="20"/>
                <w:szCs w:val="20"/>
              </w:rPr>
              <w:t>01 05 02 00 00 0000</w:t>
            </w:r>
          </w:p>
        </w:tc>
        <w:tc>
          <w:tcPr>
            <w:tcW w:w="1134" w:type="dxa"/>
            <w:tcBorders>
              <w:right w:val="single" w:sz="4" w:space="0" w:color="000000"/>
            </w:tcBorders>
          </w:tcPr>
          <w:p w:rsidR="00B17FF9" w:rsidRPr="00B96E5A" w:rsidRDefault="00B17FF9" w:rsidP="00B17FF9">
            <w:pPr>
              <w:jc w:val="center"/>
              <w:rPr>
                <w:sz w:val="20"/>
                <w:szCs w:val="20"/>
              </w:rPr>
            </w:pPr>
            <w:r w:rsidRPr="00B96E5A">
              <w:rPr>
                <w:sz w:val="20"/>
                <w:szCs w:val="20"/>
              </w:rPr>
              <w:t>500</w:t>
            </w:r>
          </w:p>
        </w:tc>
        <w:tc>
          <w:tcPr>
            <w:tcW w:w="1560" w:type="dxa"/>
            <w:tcBorders>
              <w:left w:val="single" w:sz="4" w:space="0" w:color="000000"/>
            </w:tcBorders>
          </w:tcPr>
          <w:p w:rsidR="00B17FF9" w:rsidRPr="00B96E5A" w:rsidRDefault="00B17FF9" w:rsidP="00B17FF9">
            <w:pPr>
              <w:jc w:val="center"/>
              <w:rPr>
                <w:i/>
                <w:sz w:val="20"/>
                <w:szCs w:val="20"/>
                <w:lang w:val="en-US"/>
              </w:rPr>
            </w:pPr>
            <w:r w:rsidRPr="00B96E5A">
              <w:rPr>
                <w:i/>
                <w:sz w:val="20"/>
                <w:szCs w:val="20"/>
              </w:rPr>
              <w:t>-7302,1</w:t>
            </w:r>
          </w:p>
        </w:tc>
      </w:tr>
      <w:tr w:rsidR="00B17FF9" w:rsidRPr="00B96E5A" w:rsidTr="00B96E5A">
        <w:tc>
          <w:tcPr>
            <w:tcW w:w="5245" w:type="dxa"/>
          </w:tcPr>
          <w:p w:rsidR="00B17FF9" w:rsidRPr="00B96E5A" w:rsidRDefault="00B17FF9" w:rsidP="00B17FF9">
            <w:pPr>
              <w:rPr>
                <w:sz w:val="20"/>
                <w:szCs w:val="20"/>
              </w:rPr>
            </w:pPr>
            <w:r w:rsidRPr="00B96E5A">
              <w:rPr>
                <w:sz w:val="20"/>
                <w:szCs w:val="20"/>
              </w:rPr>
              <w:t>Увеличение прочих остатков денежных средств бюджетов</w:t>
            </w:r>
          </w:p>
        </w:tc>
        <w:tc>
          <w:tcPr>
            <w:tcW w:w="2409" w:type="dxa"/>
          </w:tcPr>
          <w:p w:rsidR="00B17FF9" w:rsidRPr="00B96E5A" w:rsidRDefault="00B17FF9" w:rsidP="00B17FF9">
            <w:pPr>
              <w:jc w:val="center"/>
              <w:rPr>
                <w:sz w:val="20"/>
                <w:szCs w:val="20"/>
              </w:rPr>
            </w:pPr>
            <w:r w:rsidRPr="00B96E5A">
              <w:rPr>
                <w:sz w:val="20"/>
                <w:szCs w:val="20"/>
              </w:rPr>
              <w:t>01 05 02 01 00 0000</w:t>
            </w:r>
          </w:p>
        </w:tc>
        <w:tc>
          <w:tcPr>
            <w:tcW w:w="1134" w:type="dxa"/>
            <w:tcBorders>
              <w:right w:val="single" w:sz="4" w:space="0" w:color="000000"/>
            </w:tcBorders>
          </w:tcPr>
          <w:p w:rsidR="00B17FF9" w:rsidRPr="00B96E5A" w:rsidRDefault="00B17FF9" w:rsidP="00B17FF9">
            <w:pPr>
              <w:jc w:val="center"/>
              <w:rPr>
                <w:sz w:val="20"/>
                <w:szCs w:val="20"/>
              </w:rPr>
            </w:pPr>
            <w:r w:rsidRPr="00B96E5A">
              <w:rPr>
                <w:sz w:val="20"/>
                <w:szCs w:val="20"/>
              </w:rPr>
              <w:t>510</w:t>
            </w:r>
          </w:p>
        </w:tc>
        <w:tc>
          <w:tcPr>
            <w:tcW w:w="1560" w:type="dxa"/>
            <w:tcBorders>
              <w:left w:val="single" w:sz="4" w:space="0" w:color="000000"/>
            </w:tcBorders>
          </w:tcPr>
          <w:p w:rsidR="00B17FF9" w:rsidRPr="00B96E5A" w:rsidRDefault="00B17FF9" w:rsidP="00B17FF9">
            <w:pPr>
              <w:jc w:val="center"/>
              <w:rPr>
                <w:i/>
                <w:sz w:val="20"/>
                <w:szCs w:val="20"/>
                <w:lang w:val="en-US"/>
              </w:rPr>
            </w:pPr>
            <w:r w:rsidRPr="00B96E5A">
              <w:rPr>
                <w:i/>
                <w:sz w:val="20"/>
                <w:szCs w:val="20"/>
              </w:rPr>
              <w:t>-7302,1</w:t>
            </w:r>
          </w:p>
        </w:tc>
      </w:tr>
      <w:tr w:rsidR="00B17FF9" w:rsidRPr="00B96E5A" w:rsidTr="00B96E5A">
        <w:tc>
          <w:tcPr>
            <w:tcW w:w="5245" w:type="dxa"/>
          </w:tcPr>
          <w:p w:rsidR="00B17FF9" w:rsidRPr="00B96E5A" w:rsidRDefault="00B17FF9" w:rsidP="00B17FF9">
            <w:pPr>
              <w:rPr>
                <w:sz w:val="20"/>
                <w:szCs w:val="20"/>
              </w:rPr>
            </w:pPr>
            <w:r w:rsidRPr="00B96E5A">
              <w:rPr>
                <w:sz w:val="20"/>
                <w:szCs w:val="20"/>
              </w:rPr>
              <w:t>Увеличение прочих остатков денежных средств бюджетов поселений</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01 05 02 01 10 0000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510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i/>
                <w:sz w:val="20"/>
                <w:szCs w:val="20"/>
                <w:lang w:val="en-US"/>
              </w:rPr>
            </w:pPr>
            <w:r w:rsidRPr="00B96E5A">
              <w:rPr>
                <w:i/>
                <w:sz w:val="20"/>
                <w:szCs w:val="20"/>
              </w:rPr>
              <w:t>-7302,1</w:t>
            </w:r>
          </w:p>
        </w:tc>
      </w:tr>
      <w:tr w:rsidR="00B17FF9" w:rsidRPr="00B96E5A" w:rsidTr="00B96E5A">
        <w:tc>
          <w:tcPr>
            <w:tcW w:w="5245" w:type="dxa"/>
          </w:tcPr>
          <w:p w:rsidR="00B17FF9" w:rsidRPr="00B96E5A" w:rsidRDefault="00B17FF9" w:rsidP="00B17FF9">
            <w:pPr>
              <w:rPr>
                <w:i/>
                <w:sz w:val="20"/>
                <w:szCs w:val="20"/>
              </w:rPr>
            </w:pPr>
            <w:r w:rsidRPr="00B96E5A">
              <w:rPr>
                <w:i/>
                <w:sz w:val="20"/>
                <w:szCs w:val="20"/>
              </w:rPr>
              <w:t>Уменьшение  остатков  средств  бюджетов</w:t>
            </w:r>
          </w:p>
        </w:tc>
        <w:tc>
          <w:tcPr>
            <w:tcW w:w="2409" w:type="dxa"/>
          </w:tcPr>
          <w:p w:rsidR="00B17FF9" w:rsidRPr="00B96E5A" w:rsidRDefault="00B17FF9" w:rsidP="00B17FF9">
            <w:pPr>
              <w:jc w:val="center"/>
              <w:rPr>
                <w:i/>
                <w:sz w:val="20"/>
                <w:szCs w:val="20"/>
              </w:rPr>
            </w:pPr>
            <w:r w:rsidRPr="00B96E5A">
              <w:rPr>
                <w:i/>
                <w:sz w:val="20"/>
                <w:szCs w:val="20"/>
              </w:rPr>
              <w:t>01 05 00 00 00 0000</w:t>
            </w:r>
          </w:p>
        </w:tc>
        <w:tc>
          <w:tcPr>
            <w:tcW w:w="1134" w:type="dxa"/>
            <w:tcBorders>
              <w:right w:val="single" w:sz="4" w:space="0" w:color="000000"/>
            </w:tcBorders>
          </w:tcPr>
          <w:p w:rsidR="00B17FF9" w:rsidRPr="00B96E5A" w:rsidRDefault="00B17FF9" w:rsidP="00B17FF9">
            <w:pPr>
              <w:jc w:val="center"/>
              <w:rPr>
                <w:sz w:val="20"/>
                <w:szCs w:val="20"/>
              </w:rPr>
            </w:pPr>
            <w:r w:rsidRPr="00B96E5A">
              <w:rPr>
                <w:sz w:val="20"/>
                <w:szCs w:val="20"/>
              </w:rPr>
              <w:t>600</w:t>
            </w:r>
          </w:p>
        </w:tc>
        <w:tc>
          <w:tcPr>
            <w:tcW w:w="1560" w:type="dxa"/>
            <w:tcBorders>
              <w:left w:val="single" w:sz="4" w:space="0" w:color="000000"/>
            </w:tcBorders>
          </w:tcPr>
          <w:p w:rsidR="00B17FF9" w:rsidRPr="00B96E5A" w:rsidRDefault="00B17FF9" w:rsidP="00B17FF9">
            <w:pPr>
              <w:jc w:val="center"/>
              <w:rPr>
                <w:sz w:val="20"/>
                <w:szCs w:val="20"/>
              </w:rPr>
            </w:pPr>
            <w:r w:rsidRPr="00B96E5A">
              <w:rPr>
                <w:i/>
                <w:sz w:val="20"/>
                <w:szCs w:val="20"/>
              </w:rPr>
              <w:t>6821,0</w:t>
            </w:r>
          </w:p>
        </w:tc>
      </w:tr>
      <w:tr w:rsidR="00B17FF9" w:rsidRPr="00B96E5A" w:rsidTr="00B96E5A">
        <w:tc>
          <w:tcPr>
            <w:tcW w:w="5245" w:type="dxa"/>
          </w:tcPr>
          <w:p w:rsidR="00B17FF9" w:rsidRPr="00B96E5A" w:rsidRDefault="00B17FF9" w:rsidP="00B17FF9">
            <w:pPr>
              <w:rPr>
                <w:sz w:val="20"/>
                <w:szCs w:val="20"/>
              </w:rPr>
            </w:pPr>
            <w:r w:rsidRPr="00B96E5A">
              <w:rPr>
                <w:sz w:val="20"/>
                <w:szCs w:val="20"/>
              </w:rPr>
              <w:t>Уменьшение прочих остатков средств бюджетов</w:t>
            </w:r>
          </w:p>
        </w:tc>
        <w:tc>
          <w:tcPr>
            <w:tcW w:w="2409" w:type="dxa"/>
          </w:tcPr>
          <w:p w:rsidR="00B17FF9" w:rsidRPr="00B96E5A" w:rsidRDefault="00B17FF9" w:rsidP="00B17FF9">
            <w:pPr>
              <w:jc w:val="center"/>
              <w:rPr>
                <w:sz w:val="20"/>
                <w:szCs w:val="20"/>
              </w:rPr>
            </w:pPr>
            <w:r w:rsidRPr="00B96E5A">
              <w:rPr>
                <w:sz w:val="20"/>
                <w:szCs w:val="20"/>
              </w:rPr>
              <w:t>01 05 00 00 00 0000</w:t>
            </w:r>
          </w:p>
        </w:tc>
        <w:tc>
          <w:tcPr>
            <w:tcW w:w="1134" w:type="dxa"/>
            <w:tcBorders>
              <w:right w:val="single" w:sz="4" w:space="0" w:color="000000"/>
            </w:tcBorders>
          </w:tcPr>
          <w:p w:rsidR="00B17FF9" w:rsidRPr="00B96E5A" w:rsidRDefault="00B17FF9" w:rsidP="00B17FF9">
            <w:pPr>
              <w:jc w:val="center"/>
              <w:rPr>
                <w:sz w:val="20"/>
                <w:szCs w:val="20"/>
              </w:rPr>
            </w:pPr>
            <w:r w:rsidRPr="00B96E5A">
              <w:rPr>
                <w:sz w:val="20"/>
                <w:szCs w:val="20"/>
              </w:rPr>
              <w:t>600</w:t>
            </w:r>
          </w:p>
        </w:tc>
        <w:tc>
          <w:tcPr>
            <w:tcW w:w="1560" w:type="dxa"/>
            <w:tcBorders>
              <w:left w:val="single" w:sz="4" w:space="0" w:color="000000"/>
            </w:tcBorders>
          </w:tcPr>
          <w:p w:rsidR="00B17FF9" w:rsidRPr="00B96E5A" w:rsidRDefault="00B17FF9" w:rsidP="00B17FF9">
            <w:pPr>
              <w:jc w:val="center"/>
              <w:rPr>
                <w:sz w:val="20"/>
                <w:szCs w:val="20"/>
              </w:rPr>
            </w:pPr>
            <w:r w:rsidRPr="00B96E5A">
              <w:rPr>
                <w:i/>
                <w:sz w:val="20"/>
                <w:szCs w:val="20"/>
              </w:rPr>
              <w:t>6821,0</w:t>
            </w:r>
          </w:p>
        </w:tc>
      </w:tr>
      <w:tr w:rsidR="00B17FF9" w:rsidRPr="00B96E5A" w:rsidTr="00B96E5A">
        <w:tc>
          <w:tcPr>
            <w:tcW w:w="5245" w:type="dxa"/>
          </w:tcPr>
          <w:p w:rsidR="00B17FF9" w:rsidRPr="00B96E5A" w:rsidRDefault="00B17FF9" w:rsidP="00B17FF9">
            <w:pPr>
              <w:rPr>
                <w:sz w:val="20"/>
                <w:szCs w:val="20"/>
              </w:rPr>
            </w:pPr>
            <w:r w:rsidRPr="00B96E5A">
              <w:rPr>
                <w:sz w:val="20"/>
                <w:szCs w:val="20"/>
              </w:rPr>
              <w:t>Уменьшение прочих остатков денежных средств бюджетов</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01 05 02 01 00 0000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610</w:t>
            </w: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sz w:val="20"/>
                <w:szCs w:val="20"/>
              </w:rPr>
            </w:pPr>
            <w:r w:rsidRPr="00B96E5A">
              <w:rPr>
                <w:i/>
                <w:sz w:val="20"/>
                <w:szCs w:val="20"/>
              </w:rPr>
              <w:t>6821,0</w:t>
            </w:r>
          </w:p>
        </w:tc>
      </w:tr>
      <w:tr w:rsidR="00B17FF9" w:rsidRPr="00B96E5A" w:rsidTr="00B96E5A">
        <w:trPr>
          <w:trHeight w:val="456"/>
        </w:trPr>
        <w:tc>
          <w:tcPr>
            <w:tcW w:w="5245" w:type="dxa"/>
          </w:tcPr>
          <w:p w:rsidR="00B17FF9" w:rsidRPr="00B96E5A" w:rsidRDefault="00B17FF9" w:rsidP="00B17FF9">
            <w:pPr>
              <w:rPr>
                <w:sz w:val="20"/>
                <w:szCs w:val="20"/>
              </w:rPr>
            </w:pPr>
            <w:r w:rsidRPr="00B96E5A">
              <w:rPr>
                <w:sz w:val="20"/>
                <w:szCs w:val="20"/>
              </w:rPr>
              <w:t>Уменьшение прочих остатков денежных средств бюджетов поселений</w:t>
            </w:r>
          </w:p>
        </w:tc>
        <w:tc>
          <w:tcPr>
            <w:tcW w:w="2409" w:type="dxa"/>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01 05 02 01 10 0000</w:t>
            </w:r>
          </w:p>
        </w:tc>
        <w:tc>
          <w:tcPr>
            <w:tcW w:w="1134" w:type="dxa"/>
            <w:tcBorders>
              <w:right w:val="single" w:sz="4" w:space="0" w:color="000000"/>
            </w:tcBorders>
          </w:tcPr>
          <w:p w:rsidR="00B17FF9" w:rsidRPr="00B96E5A" w:rsidRDefault="00B17FF9" w:rsidP="00B17FF9">
            <w:pPr>
              <w:jc w:val="center"/>
              <w:rPr>
                <w:sz w:val="20"/>
                <w:szCs w:val="20"/>
              </w:rPr>
            </w:pPr>
          </w:p>
          <w:p w:rsidR="00B17FF9" w:rsidRPr="00B96E5A" w:rsidRDefault="00B17FF9" w:rsidP="00B17FF9">
            <w:pPr>
              <w:jc w:val="center"/>
              <w:rPr>
                <w:sz w:val="20"/>
                <w:szCs w:val="20"/>
              </w:rPr>
            </w:pPr>
            <w:r w:rsidRPr="00B96E5A">
              <w:rPr>
                <w:sz w:val="20"/>
                <w:szCs w:val="20"/>
              </w:rPr>
              <w:t>610</w:t>
            </w:r>
          </w:p>
          <w:p w:rsidR="00B17FF9" w:rsidRPr="00B96E5A" w:rsidRDefault="00B17FF9" w:rsidP="00B17FF9">
            <w:pPr>
              <w:jc w:val="center"/>
              <w:rPr>
                <w:sz w:val="20"/>
                <w:szCs w:val="20"/>
              </w:rPr>
            </w:pPr>
          </w:p>
        </w:tc>
        <w:tc>
          <w:tcPr>
            <w:tcW w:w="1560" w:type="dxa"/>
            <w:tcBorders>
              <w:left w:val="single" w:sz="4" w:space="0" w:color="000000"/>
            </w:tcBorders>
          </w:tcPr>
          <w:p w:rsidR="00B17FF9" w:rsidRPr="00B96E5A" w:rsidRDefault="00B17FF9" w:rsidP="00B17FF9">
            <w:pPr>
              <w:jc w:val="center"/>
              <w:rPr>
                <w:i/>
                <w:sz w:val="20"/>
                <w:szCs w:val="20"/>
              </w:rPr>
            </w:pPr>
          </w:p>
          <w:p w:rsidR="00B17FF9" w:rsidRPr="00B96E5A" w:rsidRDefault="00B17FF9" w:rsidP="00B17FF9">
            <w:pPr>
              <w:jc w:val="center"/>
              <w:rPr>
                <w:sz w:val="20"/>
                <w:szCs w:val="20"/>
              </w:rPr>
            </w:pPr>
            <w:r w:rsidRPr="00B96E5A">
              <w:rPr>
                <w:i/>
                <w:sz w:val="20"/>
                <w:szCs w:val="20"/>
              </w:rPr>
              <w:t>6821,0</w:t>
            </w:r>
          </w:p>
        </w:tc>
      </w:tr>
    </w:tbl>
    <w:p w:rsidR="00B17FF9" w:rsidRPr="004E6B94" w:rsidRDefault="00B17FF9" w:rsidP="00B17FF9">
      <w:pPr>
        <w:rPr>
          <w:sz w:val="22"/>
          <w:szCs w:val="22"/>
        </w:rPr>
      </w:pPr>
    </w:p>
    <w:p w:rsidR="00B17FF9" w:rsidRDefault="00B17FF9" w:rsidP="00B17FF9"/>
    <w:p w:rsidR="00546C76" w:rsidRDefault="00546C76" w:rsidP="00B17FF9"/>
    <w:p w:rsidR="00546C76" w:rsidRDefault="00546C76" w:rsidP="00B17FF9"/>
    <w:p w:rsidR="00546C76" w:rsidRDefault="00546C76" w:rsidP="00B17FF9"/>
    <w:p w:rsidR="00546C76" w:rsidRDefault="00546C76" w:rsidP="00B17FF9"/>
    <w:p w:rsidR="00546C76" w:rsidRDefault="00546C76" w:rsidP="00B17FF9"/>
    <w:p w:rsidR="00546C76" w:rsidRDefault="00546C76" w:rsidP="00B17FF9"/>
    <w:p w:rsidR="00546C76" w:rsidRDefault="00546C76" w:rsidP="00B17FF9"/>
    <w:p w:rsidR="00546C76" w:rsidRDefault="00546C76" w:rsidP="00B17FF9"/>
    <w:p w:rsidR="00B17FF9" w:rsidRDefault="00B17FF9" w:rsidP="00B17FF9">
      <w:r>
        <w:t xml:space="preserve"> </w:t>
      </w:r>
    </w:p>
    <w:tbl>
      <w:tblPr>
        <w:tblW w:w="10505" w:type="dxa"/>
        <w:tblInd w:w="93" w:type="dxa"/>
        <w:tblLayout w:type="fixed"/>
        <w:tblLook w:val="04A0" w:firstRow="1" w:lastRow="0" w:firstColumn="1" w:lastColumn="0" w:noHBand="0" w:noVBand="1"/>
      </w:tblPr>
      <w:tblGrid>
        <w:gridCol w:w="700"/>
        <w:gridCol w:w="820"/>
        <w:gridCol w:w="820"/>
        <w:gridCol w:w="580"/>
        <w:gridCol w:w="940"/>
        <w:gridCol w:w="1600"/>
        <w:gridCol w:w="1180"/>
        <w:gridCol w:w="605"/>
        <w:gridCol w:w="1400"/>
        <w:gridCol w:w="863"/>
        <w:gridCol w:w="997"/>
      </w:tblGrid>
      <w:tr w:rsidR="00B17FF9" w:rsidRPr="00B17FF9" w:rsidTr="00B17FF9">
        <w:trPr>
          <w:trHeight w:val="255"/>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5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94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16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11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17"/>
                <w:szCs w:val="17"/>
              </w:rPr>
            </w:pPr>
          </w:p>
        </w:tc>
        <w:tc>
          <w:tcPr>
            <w:tcW w:w="605"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r>
      <w:tr w:rsidR="00B17FF9" w:rsidRPr="00B17FF9" w:rsidTr="00B17FF9">
        <w:trPr>
          <w:trHeight w:val="405"/>
        </w:trPr>
        <w:tc>
          <w:tcPr>
            <w:tcW w:w="10505" w:type="dxa"/>
            <w:gridSpan w:val="11"/>
            <w:vMerge w:val="restart"/>
            <w:tcBorders>
              <w:top w:val="nil"/>
              <w:left w:val="nil"/>
              <w:bottom w:val="nil"/>
              <w:right w:val="nil"/>
            </w:tcBorders>
            <w:shd w:val="clear" w:color="auto" w:fill="auto"/>
            <w:vAlign w:val="bottom"/>
            <w:hideMark/>
          </w:tcPr>
          <w:p w:rsidR="00B17FF9" w:rsidRPr="00B17FF9" w:rsidRDefault="00B17FF9" w:rsidP="00B17FF9">
            <w:pPr>
              <w:jc w:val="center"/>
              <w:rPr>
                <w:b/>
                <w:bCs/>
                <w:sz w:val="28"/>
                <w:szCs w:val="28"/>
              </w:rPr>
            </w:pPr>
            <w:r w:rsidRPr="00B17FF9">
              <w:rPr>
                <w:b/>
                <w:bCs/>
                <w:sz w:val="28"/>
                <w:szCs w:val="28"/>
              </w:rPr>
              <w:t xml:space="preserve">Отчет о расходовании средств резервного фонда администрации </w:t>
            </w:r>
            <w:proofErr w:type="spellStart"/>
            <w:r w:rsidRPr="00B17FF9">
              <w:rPr>
                <w:b/>
                <w:bCs/>
                <w:sz w:val="28"/>
                <w:szCs w:val="28"/>
              </w:rPr>
              <w:t>Перфиловского</w:t>
            </w:r>
            <w:proofErr w:type="spellEnd"/>
            <w:r w:rsidRPr="00B17FF9">
              <w:rPr>
                <w:b/>
                <w:bCs/>
                <w:sz w:val="28"/>
                <w:szCs w:val="28"/>
              </w:rPr>
              <w:t xml:space="preserve"> сельского поселения за 2015 год.</w:t>
            </w:r>
          </w:p>
        </w:tc>
      </w:tr>
      <w:tr w:rsidR="00B17FF9" w:rsidRPr="00B17FF9" w:rsidTr="00B17FF9">
        <w:trPr>
          <w:trHeight w:val="322"/>
        </w:trPr>
        <w:tc>
          <w:tcPr>
            <w:tcW w:w="10505" w:type="dxa"/>
            <w:gridSpan w:val="11"/>
            <w:vMerge/>
            <w:tcBorders>
              <w:top w:val="nil"/>
              <w:left w:val="nil"/>
              <w:bottom w:val="nil"/>
              <w:right w:val="nil"/>
            </w:tcBorders>
            <w:vAlign w:val="center"/>
            <w:hideMark/>
          </w:tcPr>
          <w:p w:rsidR="00B17FF9" w:rsidRPr="00B17FF9" w:rsidRDefault="00B17FF9" w:rsidP="00B17FF9">
            <w:pPr>
              <w:rPr>
                <w:b/>
                <w:bCs/>
                <w:sz w:val="28"/>
                <w:szCs w:val="28"/>
              </w:rPr>
            </w:pPr>
          </w:p>
        </w:tc>
      </w:tr>
      <w:tr w:rsidR="00B17FF9" w:rsidRPr="00B17FF9" w:rsidTr="00B17FF9">
        <w:trPr>
          <w:trHeight w:val="322"/>
        </w:trPr>
        <w:tc>
          <w:tcPr>
            <w:tcW w:w="10505" w:type="dxa"/>
            <w:gridSpan w:val="11"/>
            <w:vMerge/>
            <w:tcBorders>
              <w:top w:val="nil"/>
              <w:left w:val="nil"/>
              <w:bottom w:val="nil"/>
              <w:right w:val="nil"/>
            </w:tcBorders>
            <w:vAlign w:val="center"/>
            <w:hideMark/>
          </w:tcPr>
          <w:p w:rsidR="00B17FF9" w:rsidRPr="00B17FF9" w:rsidRDefault="00B17FF9" w:rsidP="00B17FF9">
            <w:pPr>
              <w:rPr>
                <w:b/>
                <w:bCs/>
                <w:sz w:val="28"/>
                <w:szCs w:val="28"/>
              </w:rPr>
            </w:pPr>
          </w:p>
        </w:tc>
      </w:tr>
      <w:tr w:rsidR="00B17FF9" w:rsidRPr="00B17FF9" w:rsidTr="00B17FF9">
        <w:trPr>
          <w:trHeight w:val="255"/>
        </w:trPr>
        <w:tc>
          <w:tcPr>
            <w:tcW w:w="7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58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6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18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605"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4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63"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997"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r>
      <w:tr w:rsidR="00B17FF9" w:rsidRPr="00B17FF9" w:rsidTr="00B17FF9">
        <w:trPr>
          <w:trHeight w:val="255"/>
        </w:trPr>
        <w:tc>
          <w:tcPr>
            <w:tcW w:w="7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58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6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18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605"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4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63"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997"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r>
      <w:tr w:rsidR="00B17FF9" w:rsidRPr="00B17FF9" w:rsidTr="00B17FF9">
        <w:trPr>
          <w:trHeight w:val="255"/>
        </w:trPr>
        <w:tc>
          <w:tcPr>
            <w:tcW w:w="7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58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94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6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18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605"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1400"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863"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c>
          <w:tcPr>
            <w:tcW w:w="997" w:type="dxa"/>
            <w:tcBorders>
              <w:top w:val="nil"/>
              <w:left w:val="nil"/>
              <w:bottom w:val="nil"/>
              <w:right w:val="nil"/>
            </w:tcBorders>
            <w:shd w:val="clear" w:color="auto" w:fill="auto"/>
            <w:vAlign w:val="bottom"/>
            <w:hideMark/>
          </w:tcPr>
          <w:p w:rsidR="00B17FF9" w:rsidRPr="00B17FF9" w:rsidRDefault="00B17FF9" w:rsidP="00B17FF9">
            <w:pPr>
              <w:rPr>
                <w:rFonts w:ascii="Arial" w:hAnsi="Arial" w:cs="Arial"/>
                <w:sz w:val="20"/>
                <w:szCs w:val="20"/>
              </w:rPr>
            </w:pPr>
          </w:p>
        </w:tc>
      </w:tr>
      <w:tr w:rsidR="00B17FF9" w:rsidRPr="00B17FF9" w:rsidTr="00B17FF9">
        <w:trPr>
          <w:trHeight w:val="1155"/>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805" w:type="dxa"/>
            <w:gridSpan w:val="10"/>
            <w:tcBorders>
              <w:top w:val="nil"/>
              <w:left w:val="nil"/>
              <w:bottom w:val="nil"/>
              <w:right w:val="nil"/>
            </w:tcBorders>
            <w:shd w:val="clear" w:color="auto" w:fill="auto"/>
            <w:vAlign w:val="bottom"/>
            <w:hideMark/>
          </w:tcPr>
          <w:p w:rsidR="00B17FF9" w:rsidRPr="00B17FF9" w:rsidRDefault="00B17FF9" w:rsidP="00B17FF9">
            <w:pPr>
              <w:rPr>
                <w:sz w:val="28"/>
                <w:szCs w:val="28"/>
              </w:rPr>
            </w:pPr>
            <w:r w:rsidRPr="00B17FF9">
              <w:rPr>
                <w:sz w:val="28"/>
                <w:szCs w:val="28"/>
              </w:rPr>
              <w:t xml:space="preserve">Расходов  за счет средств резервного фонда администрации </w:t>
            </w:r>
            <w:proofErr w:type="spellStart"/>
            <w:r w:rsidRPr="00B17FF9">
              <w:rPr>
                <w:sz w:val="28"/>
                <w:szCs w:val="28"/>
              </w:rPr>
              <w:t>Перфиловского</w:t>
            </w:r>
            <w:proofErr w:type="spellEnd"/>
            <w:r w:rsidRPr="00B17FF9">
              <w:rPr>
                <w:sz w:val="28"/>
                <w:szCs w:val="28"/>
              </w:rPr>
              <w:t xml:space="preserve"> сельского поселения 2015 года не производилось.</w:t>
            </w:r>
          </w:p>
        </w:tc>
      </w:tr>
      <w:tr w:rsidR="00B17FF9" w:rsidRPr="00B17FF9" w:rsidTr="00B17FF9">
        <w:trPr>
          <w:trHeight w:val="375"/>
        </w:trPr>
        <w:tc>
          <w:tcPr>
            <w:tcW w:w="70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82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82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58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94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160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118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605"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1400"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863"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c>
          <w:tcPr>
            <w:tcW w:w="997" w:type="dxa"/>
            <w:tcBorders>
              <w:top w:val="nil"/>
              <w:left w:val="nil"/>
              <w:bottom w:val="nil"/>
              <w:right w:val="nil"/>
            </w:tcBorders>
            <w:shd w:val="clear" w:color="auto" w:fill="auto"/>
            <w:vAlign w:val="center"/>
            <w:hideMark/>
          </w:tcPr>
          <w:p w:rsidR="00B17FF9" w:rsidRPr="00B17FF9" w:rsidRDefault="00B17FF9" w:rsidP="00B17FF9">
            <w:pPr>
              <w:jc w:val="center"/>
              <w:rPr>
                <w:b/>
                <w:bCs/>
                <w:sz w:val="28"/>
                <w:szCs w:val="28"/>
              </w:rPr>
            </w:pPr>
          </w:p>
        </w:tc>
      </w:tr>
      <w:tr w:rsidR="00B17FF9" w:rsidRPr="00B17FF9" w:rsidTr="00B17FF9">
        <w:trPr>
          <w:trHeight w:val="375"/>
        </w:trPr>
        <w:tc>
          <w:tcPr>
            <w:tcW w:w="70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82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82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58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94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1600"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1180"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605"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1400"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863"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997"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r>
      <w:tr w:rsidR="00B17FF9" w:rsidRPr="00B17FF9" w:rsidTr="00B17FF9">
        <w:trPr>
          <w:trHeight w:val="375"/>
        </w:trPr>
        <w:tc>
          <w:tcPr>
            <w:tcW w:w="70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82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82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58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94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1600"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1180"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605" w:type="dxa"/>
            <w:tcBorders>
              <w:top w:val="nil"/>
              <w:left w:val="nil"/>
              <w:bottom w:val="nil"/>
              <w:right w:val="nil"/>
            </w:tcBorders>
            <w:shd w:val="clear" w:color="auto" w:fill="auto"/>
            <w:vAlign w:val="center"/>
            <w:hideMark/>
          </w:tcPr>
          <w:p w:rsidR="00B17FF9" w:rsidRPr="00B17FF9" w:rsidRDefault="00B17FF9" w:rsidP="00B17FF9">
            <w:pPr>
              <w:jc w:val="right"/>
              <w:rPr>
                <w:sz w:val="28"/>
                <w:szCs w:val="28"/>
              </w:rPr>
            </w:pPr>
          </w:p>
        </w:tc>
        <w:tc>
          <w:tcPr>
            <w:tcW w:w="1400"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863"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c>
          <w:tcPr>
            <w:tcW w:w="997" w:type="dxa"/>
            <w:tcBorders>
              <w:top w:val="nil"/>
              <w:left w:val="nil"/>
              <w:bottom w:val="nil"/>
              <w:right w:val="nil"/>
            </w:tcBorders>
            <w:shd w:val="clear" w:color="auto" w:fill="auto"/>
            <w:vAlign w:val="center"/>
            <w:hideMark/>
          </w:tcPr>
          <w:p w:rsidR="00B17FF9" w:rsidRPr="00B17FF9" w:rsidRDefault="00B17FF9" w:rsidP="00B17FF9">
            <w:pPr>
              <w:jc w:val="center"/>
              <w:rPr>
                <w:sz w:val="28"/>
                <w:szCs w:val="28"/>
              </w:rPr>
            </w:pPr>
          </w:p>
        </w:tc>
      </w:tr>
      <w:tr w:rsidR="00B17FF9" w:rsidRPr="00B17FF9" w:rsidTr="00B17FF9">
        <w:trPr>
          <w:trHeight w:val="375"/>
        </w:trPr>
        <w:tc>
          <w:tcPr>
            <w:tcW w:w="3860" w:type="dxa"/>
            <w:gridSpan w:val="5"/>
            <w:tcBorders>
              <w:top w:val="nil"/>
              <w:left w:val="nil"/>
              <w:bottom w:val="nil"/>
              <w:right w:val="nil"/>
            </w:tcBorders>
            <w:shd w:val="clear" w:color="auto" w:fill="auto"/>
            <w:noWrap/>
            <w:vAlign w:val="bottom"/>
            <w:hideMark/>
          </w:tcPr>
          <w:p w:rsidR="00B17FF9" w:rsidRPr="00B17FF9" w:rsidRDefault="00B17FF9" w:rsidP="00B17FF9">
            <w:pPr>
              <w:jc w:val="center"/>
              <w:rPr>
                <w:b/>
                <w:bCs/>
                <w:sz w:val="28"/>
                <w:szCs w:val="28"/>
              </w:rPr>
            </w:pPr>
          </w:p>
        </w:tc>
        <w:tc>
          <w:tcPr>
            <w:tcW w:w="1600" w:type="dxa"/>
            <w:tcBorders>
              <w:top w:val="nil"/>
              <w:left w:val="nil"/>
              <w:bottom w:val="nil"/>
              <w:right w:val="nil"/>
            </w:tcBorders>
            <w:shd w:val="clear" w:color="auto" w:fill="auto"/>
            <w:noWrap/>
            <w:vAlign w:val="bottom"/>
            <w:hideMark/>
          </w:tcPr>
          <w:p w:rsidR="00B17FF9" w:rsidRPr="00B17FF9" w:rsidRDefault="00B17FF9" w:rsidP="00B17FF9">
            <w:pPr>
              <w:jc w:val="right"/>
              <w:rPr>
                <w:b/>
                <w:bCs/>
                <w:sz w:val="28"/>
                <w:szCs w:val="28"/>
              </w:rPr>
            </w:pPr>
          </w:p>
        </w:tc>
        <w:tc>
          <w:tcPr>
            <w:tcW w:w="1180" w:type="dxa"/>
            <w:tcBorders>
              <w:top w:val="nil"/>
              <w:left w:val="nil"/>
              <w:bottom w:val="nil"/>
              <w:right w:val="nil"/>
            </w:tcBorders>
            <w:shd w:val="clear" w:color="auto" w:fill="auto"/>
            <w:noWrap/>
            <w:vAlign w:val="bottom"/>
            <w:hideMark/>
          </w:tcPr>
          <w:p w:rsidR="00B17FF9" w:rsidRPr="00B17FF9" w:rsidRDefault="00B17FF9" w:rsidP="00B17FF9">
            <w:pPr>
              <w:jc w:val="right"/>
              <w:rPr>
                <w:b/>
                <w:bCs/>
                <w:sz w:val="28"/>
                <w:szCs w:val="28"/>
              </w:rPr>
            </w:pPr>
          </w:p>
        </w:tc>
        <w:tc>
          <w:tcPr>
            <w:tcW w:w="605" w:type="dxa"/>
            <w:tcBorders>
              <w:top w:val="nil"/>
              <w:left w:val="nil"/>
              <w:bottom w:val="nil"/>
              <w:right w:val="nil"/>
            </w:tcBorders>
            <w:shd w:val="clear" w:color="auto" w:fill="auto"/>
            <w:vAlign w:val="center"/>
            <w:hideMark/>
          </w:tcPr>
          <w:p w:rsidR="00B17FF9" w:rsidRPr="00B17FF9" w:rsidRDefault="00B17FF9" w:rsidP="00B17FF9">
            <w:pPr>
              <w:jc w:val="right"/>
              <w:rPr>
                <w:b/>
                <w:bCs/>
                <w:sz w:val="28"/>
                <w:szCs w:val="28"/>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jc w:val="right"/>
              <w:rPr>
                <w:b/>
                <w:bCs/>
                <w:sz w:val="28"/>
                <w:szCs w:val="28"/>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jc w:val="right"/>
              <w:rPr>
                <w:b/>
                <w:bCs/>
                <w:sz w:val="28"/>
                <w:szCs w:val="28"/>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jc w:val="right"/>
              <w:rPr>
                <w:b/>
                <w:bCs/>
                <w:sz w:val="28"/>
                <w:szCs w:val="28"/>
              </w:rPr>
            </w:pPr>
          </w:p>
        </w:tc>
      </w:tr>
      <w:tr w:rsidR="00B17FF9" w:rsidRPr="00B17FF9" w:rsidTr="00B17FF9">
        <w:trPr>
          <w:trHeight w:val="300"/>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5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4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6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1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605"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r>
      <w:tr w:rsidR="00B17FF9" w:rsidRPr="00B17FF9" w:rsidTr="00B17FF9">
        <w:trPr>
          <w:trHeight w:val="330"/>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5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4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6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1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605"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r>
      <w:tr w:rsidR="00B17FF9" w:rsidRPr="00B17FF9" w:rsidTr="00B17FF9">
        <w:trPr>
          <w:trHeight w:val="345"/>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4760" w:type="dxa"/>
            <w:gridSpan w:val="5"/>
            <w:tcBorders>
              <w:top w:val="nil"/>
              <w:left w:val="nil"/>
              <w:bottom w:val="nil"/>
              <w:right w:val="nil"/>
            </w:tcBorders>
            <w:shd w:val="clear" w:color="auto" w:fill="auto"/>
            <w:noWrap/>
            <w:vAlign w:val="bottom"/>
            <w:hideMark/>
          </w:tcPr>
          <w:p w:rsidR="00B17FF9" w:rsidRPr="00B17FF9" w:rsidRDefault="00B17FF9" w:rsidP="00B17FF9">
            <w:pPr>
              <w:rPr>
                <w:sz w:val="28"/>
                <w:szCs w:val="28"/>
              </w:rPr>
            </w:pPr>
            <w:r w:rsidRPr="00B17FF9">
              <w:rPr>
                <w:sz w:val="28"/>
                <w:szCs w:val="28"/>
              </w:rPr>
              <w:t>Председатель Комитета по финансам</w:t>
            </w:r>
          </w:p>
        </w:tc>
        <w:tc>
          <w:tcPr>
            <w:tcW w:w="1180" w:type="dxa"/>
            <w:tcBorders>
              <w:top w:val="nil"/>
              <w:left w:val="nil"/>
              <w:bottom w:val="nil"/>
              <w:right w:val="nil"/>
            </w:tcBorders>
            <w:shd w:val="clear" w:color="auto" w:fill="auto"/>
            <w:noWrap/>
            <w:vAlign w:val="bottom"/>
            <w:hideMark/>
          </w:tcPr>
          <w:p w:rsidR="00B17FF9" w:rsidRPr="00B17FF9" w:rsidRDefault="00B17FF9" w:rsidP="00B17FF9">
            <w:pPr>
              <w:rPr>
                <w:sz w:val="28"/>
                <w:szCs w:val="28"/>
              </w:rPr>
            </w:pPr>
          </w:p>
        </w:tc>
        <w:tc>
          <w:tcPr>
            <w:tcW w:w="605" w:type="dxa"/>
            <w:tcBorders>
              <w:top w:val="nil"/>
              <w:left w:val="nil"/>
              <w:bottom w:val="nil"/>
              <w:right w:val="nil"/>
            </w:tcBorders>
            <w:shd w:val="clear" w:color="auto" w:fill="auto"/>
            <w:noWrap/>
            <w:vAlign w:val="bottom"/>
            <w:hideMark/>
          </w:tcPr>
          <w:p w:rsidR="00B17FF9" w:rsidRPr="00B17FF9" w:rsidRDefault="00B17FF9" w:rsidP="00B17FF9">
            <w:pPr>
              <w:rPr>
                <w:sz w:val="28"/>
                <w:szCs w:val="28"/>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r>
      <w:tr w:rsidR="00B17FF9" w:rsidRPr="00B17FF9" w:rsidTr="00B17FF9">
        <w:trPr>
          <w:trHeight w:val="450"/>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3160" w:type="dxa"/>
            <w:gridSpan w:val="4"/>
            <w:tcBorders>
              <w:top w:val="nil"/>
              <w:left w:val="nil"/>
              <w:bottom w:val="nil"/>
              <w:right w:val="nil"/>
            </w:tcBorders>
            <w:shd w:val="clear" w:color="auto" w:fill="auto"/>
            <w:noWrap/>
            <w:vAlign w:val="bottom"/>
            <w:hideMark/>
          </w:tcPr>
          <w:p w:rsidR="00B17FF9" w:rsidRPr="00B17FF9" w:rsidRDefault="00B17FF9" w:rsidP="00B17FF9">
            <w:pPr>
              <w:rPr>
                <w:sz w:val="28"/>
                <w:szCs w:val="28"/>
              </w:rPr>
            </w:pPr>
            <w:r w:rsidRPr="00B17FF9">
              <w:rPr>
                <w:sz w:val="28"/>
                <w:szCs w:val="28"/>
              </w:rPr>
              <w:t>Тулунского района</w:t>
            </w:r>
          </w:p>
        </w:tc>
        <w:tc>
          <w:tcPr>
            <w:tcW w:w="1600" w:type="dxa"/>
            <w:tcBorders>
              <w:top w:val="nil"/>
              <w:left w:val="nil"/>
              <w:bottom w:val="nil"/>
              <w:right w:val="nil"/>
            </w:tcBorders>
            <w:shd w:val="clear" w:color="auto" w:fill="auto"/>
            <w:noWrap/>
            <w:vAlign w:val="bottom"/>
            <w:hideMark/>
          </w:tcPr>
          <w:p w:rsidR="00B17FF9" w:rsidRPr="00B17FF9" w:rsidRDefault="00B17FF9" w:rsidP="00B17FF9">
            <w:pPr>
              <w:rPr>
                <w:sz w:val="28"/>
                <w:szCs w:val="28"/>
              </w:rPr>
            </w:pPr>
          </w:p>
        </w:tc>
        <w:tc>
          <w:tcPr>
            <w:tcW w:w="1785" w:type="dxa"/>
            <w:gridSpan w:val="2"/>
            <w:tcBorders>
              <w:top w:val="nil"/>
              <w:left w:val="nil"/>
              <w:bottom w:val="nil"/>
              <w:right w:val="nil"/>
            </w:tcBorders>
            <w:shd w:val="clear" w:color="auto" w:fill="auto"/>
            <w:noWrap/>
            <w:vAlign w:val="bottom"/>
            <w:hideMark/>
          </w:tcPr>
          <w:p w:rsidR="00B17FF9" w:rsidRPr="00B17FF9" w:rsidRDefault="00B17FF9" w:rsidP="00B17FF9">
            <w:pPr>
              <w:rPr>
                <w:sz w:val="28"/>
                <w:szCs w:val="28"/>
              </w:rPr>
            </w:pPr>
            <w:r w:rsidRPr="00B17FF9">
              <w:rPr>
                <w:sz w:val="28"/>
                <w:szCs w:val="28"/>
              </w:rPr>
              <w:t xml:space="preserve">                                  </w:t>
            </w:r>
          </w:p>
        </w:tc>
        <w:tc>
          <w:tcPr>
            <w:tcW w:w="2263" w:type="dxa"/>
            <w:gridSpan w:val="2"/>
            <w:tcBorders>
              <w:top w:val="nil"/>
              <w:left w:val="nil"/>
              <w:bottom w:val="nil"/>
              <w:right w:val="nil"/>
            </w:tcBorders>
            <w:shd w:val="clear" w:color="auto" w:fill="auto"/>
            <w:noWrap/>
            <w:vAlign w:val="bottom"/>
            <w:hideMark/>
          </w:tcPr>
          <w:p w:rsidR="00B17FF9" w:rsidRPr="00B17FF9" w:rsidRDefault="00B17FF9" w:rsidP="00B17FF9">
            <w:pPr>
              <w:rPr>
                <w:sz w:val="28"/>
                <w:szCs w:val="28"/>
              </w:rPr>
            </w:pPr>
            <w:proofErr w:type="spellStart"/>
            <w:r w:rsidRPr="00B17FF9">
              <w:rPr>
                <w:sz w:val="28"/>
                <w:szCs w:val="28"/>
              </w:rPr>
              <w:t>Г.Э.Романчук</w:t>
            </w:r>
            <w:proofErr w:type="spellEnd"/>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r>
      <w:tr w:rsidR="00B17FF9" w:rsidRPr="00B17FF9" w:rsidTr="00B17FF9">
        <w:trPr>
          <w:trHeight w:val="315"/>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bookmarkStart w:id="1" w:name="RANGE!A17"/>
            <w:bookmarkStart w:id="2" w:name="RANGE!A17:E18"/>
            <w:bookmarkEnd w:id="1"/>
            <w:bookmarkEnd w:id="2"/>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5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4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6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1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605"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8"/>
                <w:szCs w:val="28"/>
              </w:rPr>
            </w:pPr>
          </w:p>
        </w:tc>
      </w:tr>
      <w:tr w:rsidR="00B17FF9" w:rsidRPr="00B17FF9" w:rsidTr="00B17FF9">
        <w:trPr>
          <w:trHeight w:val="255"/>
        </w:trPr>
        <w:tc>
          <w:tcPr>
            <w:tcW w:w="7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16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605"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863"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c>
          <w:tcPr>
            <w:tcW w:w="997" w:type="dxa"/>
            <w:tcBorders>
              <w:top w:val="nil"/>
              <w:left w:val="nil"/>
              <w:bottom w:val="nil"/>
              <w:right w:val="nil"/>
            </w:tcBorders>
            <w:shd w:val="clear" w:color="auto" w:fill="auto"/>
            <w:noWrap/>
            <w:vAlign w:val="bottom"/>
            <w:hideMark/>
          </w:tcPr>
          <w:p w:rsidR="00B17FF9" w:rsidRPr="00B17FF9" w:rsidRDefault="00B17FF9" w:rsidP="00B17FF9">
            <w:pPr>
              <w:rPr>
                <w:rFonts w:ascii="Arial" w:hAnsi="Arial" w:cs="Arial"/>
                <w:sz w:val="20"/>
                <w:szCs w:val="20"/>
              </w:rPr>
            </w:pPr>
          </w:p>
        </w:tc>
      </w:tr>
    </w:tbl>
    <w:p w:rsidR="00B17FF9" w:rsidRDefault="00B17FF9"/>
    <w:p w:rsidR="00B17FF9" w:rsidRDefault="00B17FF9"/>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Pr="009E516B" w:rsidRDefault="00546C76" w:rsidP="00546C76">
      <w:pPr>
        <w:tabs>
          <w:tab w:val="left" w:pos="3400"/>
        </w:tabs>
        <w:jc w:val="center"/>
        <w:rPr>
          <w:b/>
          <w:sz w:val="28"/>
          <w:szCs w:val="28"/>
        </w:rPr>
      </w:pPr>
      <w:r w:rsidRPr="009E516B">
        <w:rPr>
          <w:b/>
          <w:sz w:val="28"/>
          <w:szCs w:val="28"/>
        </w:rPr>
        <w:t>Сведения</w:t>
      </w:r>
    </w:p>
    <w:p w:rsidR="00546C76" w:rsidRDefault="00546C76" w:rsidP="00546C76">
      <w:pPr>
        <w:tabs>
          <w:tab w:val="left" w:pos="3400"/>
        </w:tabs>
        <w:jc w:val="center"/>
        <w:rPr>
          <w:b/>
          <w:sz w:val="28"/>
          <w:szCs w:val="28"/>
        </w:rPr>
      </w:pPr>
      <w:r>
        <w:rPr>
          <w:b/>
          <w:sz w:val="28"/>
          <w:szCs w:val="28"/>
        </w:rPr>
        <w:t>о</w:t>
      </w:r>
      <w:r w:rsidRPr="009E516B">
        <w:rPr>
          <w:b/>
          <w:sz w:val="28"/>
          <w:szCs w:val="28"/>
        </w:rPr>
        <w:t xml:space="preserve"> численности м</w:t>
      </w:r>
      <w:r>
        <w:rPr>
          <w:b/>
          <w:sz w:val="28"/>
          <w:szCs w:val="28"/>
        </w:rPr>
        <w:t xml:space="preserve">униципальных служащих органов местного самоуправления, работников муниципальных учреждений </w:t>
      </w:r>
      <w:proofErr w:type="spellStart"/>
      <w:r>
        <w:rPr>
          <w:b/>
          <w:sz w:val="28"/>
          <w:szCs w:val="28"/>
        </w:rPr>
        <w:t>Перфиловского</w:t>
      </w:r>
      <w:proofErr w:type="spellEnd"/>
      <w:r w:rsidRPr="009E516B">
        <w:rPr>
          <w:b/>
          <w:sz w:val="28"/>
          <w:szCs w:val="28"/>
        </w:rPr>
        <w:t xml:space="preserve"> </w:t>
      </w:r>
      <w:r>
        <w:rPr>
          <w:b/>
          <w:sz w:val="28"/>
          <w:szCs w:val="28"/>
        </w:rPr>
        <w:t>сельского поселения</w:t>
      </w:r>
      <w:r w:rsidRPr="009E516B">
        <w:rPr>
          <w:b/>
          <w:sz w:val="28"/>
          <w:szCs w:val="28"/>
        </w:rPr>
        <w:t xml:space="preserve"> и фактически</w:t>
      </w:r>
      <w:r>
        <w:rPr>
          <w:b/>
          <w:sz w:val="28"/>
          <w:szCs w:val="28"/>
        </w:rPr>
        <w:t>е</w:t>
      </w:r>
      <w:r w:rsidRPr="009E516B">
        <w:rPr>
          <w:b/>
          <w:sz w:val="28"/>
          <w:szCs w:val="28"/>
        </w:rPr>
        <w:t xml:space="preserve"> </w:t>
      </w:r>
      <w:r>
        <w:rPr>
          <w:b/>
          <w:sz w:val="28"/>
          <w:szCs w:val="28"/>
        </w:rPr>
        <w:t>расходы</w:t>
      </w:r>
      <w:r w:rsidRPr="009E516B">
        <w:rPr>
          <w:b/>
          <w:sz w:val="28"/>
          <w:szCs w:val="28"/>
        </w:rPr>
        <w:t xml:space="preserve"> на </w:t>
      </w:r>
      <w:r>
        <w:rPr>
          <w:b/>
          <w:sz w:val="28"/>
          <w:szCs w:val="28"/>
        </w:rPr>
        <w:t>оплату их труда</w:t>
      </w:r>
      <w:r w:rsidRPr="009E516B">
        <w:rPr>
          <w:b/>
          <w:sz w:val="28"/>
          <w:szCs w:val="28"/>
        </w:rPr>
        <w:t xml:space="preserve"> за</w:t>
      </w:r>
      <w:r>
        <w:rPr>
          <w:b/>
          <w:sz w:val="28"/>
          <w:szCs w:val="28"/>
        </w:rPr>
        <w:t xml:space="preserve"> </w:t>
      </w:r>
      <w:r w:rsidRPr="009E516B">
        <w:rPr>
          <w:b/>
          <w:sz w:val="28"/>
          <w:szCs w:val="28"/>
        </w:rPr>
        <w:t>20</w:t>
      </w:r>
      <w:r>
        <w:rPr>
          <w:b/>
          <w:sz w:val="28"/>
          <w:szCs w:val="28"/>
        </w:rPr>
        <w:t>15</w:t>
      </w:r>
      <w:r w:rsidRPr="009E516B">
        <w:rPr>
          <w:b/>
          <w:sz w:val="28"/>
          <w:szCs w:val="28"/>
        </w:rPr>
        <w:t>год</w:t>
      </w:r>
    </w:p>
    <w:p w:rsidR="00546C76" w:rsidRPr="009E516B" w:rsidRDefault="00546C76" w:rsidP="00546C76">
      <w:pPr>
        <w:rPr>
          <w:sz w:val="28"/>
          <w:szCs w:val="28"/>
        </w:rPr>
      </w:pPr>
    </w:p>
    <w:p w:rsidR="00546C76" w:rsidRPr="009E516B" w:rsidRDefault="00546C76" w:rsidP="00546C76">
      <w:pPr>
        <w:rPr>
          <w:sz w:val="28"/>
          <w:szCs w:val="28"/>
        </w:rPr>
      </w:pPr>
    </w:p>
    <w:p w:rsidR="00546C76" w:rsidRPr="009E516B" w:rsidRDefault="00546C76" w:rsidP="00546C76">
      <w:pPr>
        <w:rPr>
          <w:sz w:val="28"/>
          <w:szCs w:val="28"/>
        </w:rPr>
      </w:pPr>
    </w:p>
    <w:p w:rsidR="00546C76" w:rsidRDefault="00546C76" w:rsidP="00546C7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97"/>
        <w:gridCol w:w="2316"/>
        <w:gridCol w:w="2983"/>
      </w:tblGrid>
      <w:tr w:rsidR="00546C76" w:rsidRPr="00FA5BB9" w:rsidTr="00E87F85">
        <w:trPr>
          <w:trHeight w:val="1454"/>
        </w:trPr>
        <w:tc>
          <w:tcPr>
            <w:tcW w:w="1188" w:type="dxa"/>
          </w:tcPr>
          <w:p w:rsidR="00546C76" w:rsidRPr="00FA5BB9" w:rsidRDefault="00546C76" w:rsidP="00E87F85">
            <w:pPr>
              <w:rPr>
                <w:sz w:val="28"/>
                <w:szCs w:val="28"/>
              </w:rPr>
            </w:pPr>
            <w:r w:rsidRPr="00FA5BB9">
              <w:rPr>
                <w:sz w:val="28"/>
                <w:szCs w:val="28"/>
              </w:rPr>
              <w:t>№</w:t>
            </w:r>
            <w:proofErr w:type="gramStart"/>
            <w:r w:rsidRPr="00FA5BB9">
              <w:rPr>
                <w:sz w:val="28"/>
                <w:szCs w:val="28"/>
              </w:rPr>
              <w:t>п</w:t>
            </w:r>
            <w:proofErr w:type="gramEnd"/>
            <w:r w:rsidRPr="00FA5BB9">
              <w:rPr>
                <w:sz w:val="28"/>
                <w:szCs w:val="28"/>
              </w:rPr>
              <w:t>/п</w:t>
            </w:r>
          </w:p>
        </w:tc>
        <w:tc>
          <w:tcPr>
            <w:tcW w:w="3597" w:type="dxa"/>
          </w:tcPr>
          <w:p w:rsidR="00546C76" w:rsidRPr="00FA5BB9" w:rsidRDefault="00546C76" w:rsidP="00E87F85">
            <w:pPr>
              <w:rPr>
                <w:sz w:val="28"/>
                <w:szCs w:val="28"/>
              </w:rPr>
            </w:pPr>
            <w:r w:rsidRPr="00FA5BB9">
              <w:rPr>
                <w:sz w:val="28"/>
                <w:szCs w:val="28"/>
              </w:rPr>
              <w:t>Наименование</w:t>
            </w:r>
          </w:p>
        </w:tc>
        <w:tc>
          <w:tcPr>
            <w:tcW w:w="1803" w:type="dxa"/>
          </w:tcPr>
          <w:p w:rsidR="00546C76" w:rsidRPr="00FA5BB9" w:rsidRDefault="00546C76" w:rsidP="00E87F85">
            <w:pPr>
              <w:rPr>
                <w:sz w:val="28"/>
                <w:szCs w:val="28"/>
              </w:rPr>
            </w:pPr>
            <w:r w:rsidRPr="00FA5BB9">
              <w:rPr>
                <w:sz w:val="28"/>
                <w:szCs w:val="28"/>
              </w:rPr>
              <w:t xml:space="preserve">Среднесписочная    </w:t>
            </w:r>
          </w:p>
          <w:p w:rsidR="00546C76" w:rsidRPr="00FA5BB9" w:rsidRDefault="00546C76" w:rsidP="00E87F85">
            <w:pPr>
              <w:rPr>
                <w:sz w:val="28"/>
                <w:szCs w:val="28"/>
              </w:rPr>
            </w:pPr>
            <w:r w:rsidRPr="00FA5BB9">
              <w:rPr>
                <w:sz w:val="28"/>
                <w:szCs w:val="28"/>
              </w:rPr>
              <w:t xml:space="preserve"> численность,     </w:t>
            </w:r>
          </w:p>
          <w:p w:rsidR="00546C76" w:rsidRPr="00FA5BB9" w:rsidRDefault="00546C76" w:rsidP="00E87F85">
            <w:pPr>
              <w:rPr>
                <w:sz w:val="28"/>
                <w:szCs w:val="28"/>
              </w:rPr>
            </w:pPr>
            <w:r w:rsidRPr="00FA5BB9">
              <w:rPr>
                <w:sz w:val="28"/>
                <w:szCs w:val="28"/>
              </w:rPr>
              <w:t xml:space="preserve"> чел.</w:t>
            </w:r>
          </w:p>
        </w:tc>
        <w:tc>
          <w:tcPr>
            <w:tcW w:w="2983" w:type="dxa"/>
          </w:tcPr>
          <w:p w:rsidR="00546C76" w:rsidRPr="00FA5BB9" w:rsidRDefault="00546C76" w:rsidP="00E87F85">
            <w:pPr>
              <w:rPr>
                <w:sz w:val="28"/>
                <w:szCs w:val="28"/>
              </w:rPr>
            </w:pPr>
            <w:r w:rsidRPr="00FA5BB9">
              <w:rPr>
                <w:sz w:val="28"/>
                <w:szCs w:val="28"/>
              </w:rPr>
              <w:t xml:space="preserve">Фактические </w:t>
            </w:r>
            <w:r>
              <w:rPr>
                <w:sz w:val="28"/>
                <w:szCs w:val="28"/>
              </w:rPr>
              <w:t>расходы</w:t>
            </w:r>
            <w:r w:rsidRPr="00FA5BB9">
              <w:rPr>
                <w:sz w:val="28"/>
                <w:szCs w:val="28"/>
              </w:rPr>
              <w:t xml:space="preserve"> за 2015год на </w:t>
            </w:r>
            <w:r>
              <w:rPr>
                <w:sz w:val="28"/>
                <w:szCs w:val="28"/>
              </w:rPr>
              <w:t>оплату труда,</w:t>
            </w:r>
            <w:r w:rsidRPr="00FA5BB9">
              <w:rPr>
                <w:sz w:val="28"/>
                <w:szCs w:val="28"/>
              </w:rPr>
              <w:t xml:space="preserve"> тыс. руб.</w:t>
            </w:r>
          </w:p>
        </w:tc>
      </w:tr>
      <w:tr w:rsidR="00546C76" w:rsidRPr="00FA5BB9" w:rsidTr="00E87F85">
        <w:tc>
          <w:tcPr>
            <w:tcW w:w="1188" w:type="dxa"/>
          </w:tcPr>
          <w:p w:rsidR="00546C76" w:rsidRPr="00FA5BB9" w:rsidRDefault="00546C76" w:rsidP="00E87F85">
            <w:pPr>
              <w:rPr>
                <w:sz w:val="28"/>
                <w:szCs w:val="28"/>
              </w:rPr>
            </w:pPr>
            <w:r w:rsidRPr="00FA5BB9">
              <w:rPr>
                <w:sz w:val="28"/>
                <w:szCs w:val="28"/>
              </w:rPr>
              <w:t>1.</w:t>
            </w:r>
          </w:p>
        </w:tc>
        <w:tc>
          <w:tcPr>
            <w:tcW w:w="3597" w:type="dxa"/>
          </w:tcPr>
          <w:p w:rsidR="00546C76" w:rsidRPr="00FA5BB9" w:rsidRDefault="00546C76" w:rsidP="00E87F85">
            <w:pPr>
              <w:rPr>
                <w:sz w:val="28"/>
                <w:szCs w:val="28"/>
              </w:rPr>
            </w:pPr>
            <w:r w:rsidRPr="00FA5BB9">
              <w:rPr>
                <w:sz w:val="28"/>
                <w:szCs w:val="28"/>
              </w:rPr>
              <w:t>Муниципальные служащие, работники муниципальных учреждений</w:t>
            </w:r>
          </w:p>
        </w:tc>
        <w:tc>
          <w:tcPr>
            <w:tcW w:w="1803" w:type="dxa"/>
          </w:tcPr>
          <w:p w:rsidR="00546C76" w:rsidRPr="00546C76" w:rsidRDefault="00546C76" w:rsidP="00E87F85">
            <w:pPr>
              <w:jc w:val="center"/>
              <w:rPr>
                <w:sz w:val="28"/>
                <w:szCs w:val="28"/>
              </w:rPr>
            </w:pPr>
          </w:p>
          <w:p w:rsidR="00546C76" w:rsidRPr="00F37EDD" w:rsidRDefault="00546C76" w:rsidP="00E87F85">
            <w:pPr>
              <w:jc w:val="center"/>
              <w:rPr>
                <w:sz w:val="28"/>
                <w:szCs w:val="28"/>
              </w:rPr>
            </w:pPr>
            <w:r w:rsidRPr="00F37EDD">
              <w:rPr>
                <w:sz w:val="28"/>
                <w:szCs w:val="28"/>
              </w:rPr>
              <w:t>12,6</w:t>
            </w:r>
          </w:p>
        </w:tc>
        <w:tc>
          <w:tcPr>
            <w:tcW w:w="2983" w:type="dxa"/>
          </w:tcPr>
          <w:p w:rsidR="00546C76" w:rsidRPr="00F37EDD" w:rsidRDefault="00546C76" w:rsidP="00E87F85">
            <w:pPr>
              <w:rPr>
                <w:sz w:val="28"/>
                <w:szCs w:val="28"/>
                <w:lang w:val="en-US"/>
              </w:rPr>
            </w:pPr>
          </w:p>
          <w:p w:rsidR="00546C76" w:rsidRPr="00F37EDD" w:rsidRDefault="00546C76" w:rsidP="00E87F85">
            <w:pPr>
              <w:rPr>
                <w:sz w:val="28"/>
                <w:szCs w:val="28"/>
              </w:rPr>
            </w:pPr>
            <w:r w:rsidRPr="00F37EDD">
              <w:rPr>
                <w:sz w:val="28"/>
                <w:szCs w:val="28"/>
              </w:rPr>
              <w:t xml:space="preserve">            2474,3</w:t>
            </w:r>
          </w:p>
        </w:tc>
      </w:tr>
    </w:tbl>
    <w:p w:rsidR="00546C76" w:rsidRDefault="00546C76" w:rsidP="00546C76">
      <w:pPr>
        <w:rPr>
          <w:sz w:val="28"/>
          <w:szCs w:val="28"/>
        </w:rPr>
      </w:pPr>
    </w:p>
    <w:p w:rsidR="00546C76" w:rsidRDefault="00546C76" w:rsidP="00546C76">
      <w:pPr>
        <w:rPr>
          <w:sz w:val="28"/>
          <w:szCs w:val="28"/>
        </w:rPr>
      </w:pPr>
    </w:p>
    <w:p w:rsidR="00546C76" w:rsidRDefault="00546C76" w:rsidP="00546C76">
      <w:pPr>
        <w:rPr>
          <w:sz w:val="28"/>
          <w:szCs w:val="28"/>
        </w:rPr>
      </w:pPr>
    </w:p>
    <w:p w:rsidR="00546C76" w:rsidRDefault="00546C76" w:rsidP="00546C76">
      <w:pPr>
        <w:rPr>
          <w:sz w:val="28"/>
          <w:szCs w:val="28"/>
        </w:rPr>
      </w:pPr>
    </w:p>
    <w:p w:rsidR="00546C76" w:rsidRDefault="00546C76" w:rsidP="00546C76">
      <w:pPr>
        <w:rPr>
          <w:sz w:val="28"/>
          <w:szCs w:val="28"/>
        </w:rPr>
      </w:pPr>
    </w:p>
    <w:p w:rsidR="00546C76" w:rsidRDefault="00546C76" w:rsidP="00546C76">
      <w:pPr>
        <w:rPr>
          <w:sz w:val="28"/>
          <w:szCs w:val="28"/>
        </w:rPr>
      </w:pPr>
      <w:r>
        <w:rPr>
          <w:sz w:val="28"/>
          <w:szCs w:val="28"/>
        </w:rPr>
        <w:t>Председатель Комитета по финансам</w:t>
      </w:r>
    </w:p>
    <w:p w:rsidR="00546C76" w:rsidRDefault="00546C76" w:rsidP="00546C76">
      <w:pPr>
        <w:rPr>
          <w:sz w:val="28"/>
          <w:szCs w:val="28"/>
        </w:rPr>
      </w:pPr>
      <w:r>
        <w:rPr>
          <w:sz w:val="28"/>
          <w:szCs w:val="28"/>
        </w:rPr>
        <w:t xml:space="preserve">Тулунского района                                                             </w:t>
      </w:r>
      <w:proofErr w:type="spellStart"/>
      <w:r>
        <w:rPr>
          <w:sz w:val="28"/>
          <w:szCs w:val="28"/>
        </w:rPr>
        <w:t>Г.Э.Романчук</w:t>
      </w:r>
      <w:proofErr w:type="spellEnd"/>
    </w:p>
    <w:p w:rsidR="00546C76" w:rsidRDefault="00546C76" w:rsidP="00546C76">
      <w:pPr>
        <w:rPr>
          <w:sz w:val="28"/>
          <w:szCs w:val="28"/>
        </w:rPr>
      </w:pPr>
    </w:p>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546C76" w:rsidRDefault="00546C76"/>
    <w:p w:rsidR="00B17FF9" w:rsidRDefault="00B17FF9" w:rsidP="00B17FF9">
      <w:pPr>
        <w:jc w:val="center"/>
        <w:rPr>
          <w:b/>
          <w:sz w:val="28"/>
          <w:szCs w:val="28"/>
        </w:rPr>
      </w:pPr>
      <w:r w:rsidRPr="004B188A">
        <w:rPr>
          <w:b/>
          <w:sz w:val="28"/>
          <w:szCs w:val="28"/>
        </w:rPr>
        <w:lastRenderedPageBreak/>
        <w:t xml:space="preserve">Пояснительная записка к </w:t>
      </w:r>
      <w:r>
        <w:rPr>
          <w:b/>
          <w:sz w:val="28"/>
          <w:szCs w:val="28"/>
        </w:rPr>
        <w:t>решению</w:t>
      </w:r>
      <w:r w:rsidRPr="004B188A">
        <w:rPr>
          <w:b/>
          <w:sz w:val="28"/>
          <w:szCs w:val="28"/>
        </w:rPr>
        <w:t xml:space="preserve"> Думы </w:t>
      </w:r>
      <w:proofErr w:type="spellStart"/>
      <w:r>
        <w:rPr>
          <w:b/>
          <w:sz w:val="28"/>
          <w:szCs w:val="28"/>
        </w:rPr>
        <w:t>Перфиловского</w:t>
      </w:r>
      <w:proofErr w:type="spellEnd"/>
      <w:r>
        <w:rPr>
          <w:b/>
          <w:sz w:val="28"/>
          <w:szCs w:val="28"/>
        </w:rPr>
        <w:t xml:space="preserve"> сельского поселения</w:t>
      </w:r>
      <w:r w:rsidRPr="004B188A">
        <w:rPr>
          <w:b/>
          <w:sz w:val="28"/>
          <w:szCs w:val="28"/>
        </w:rPr>
        <w:t xml:space="preserve"> «Об исполнении бюджета </w:t>
      </w:r>
      <w:proofErr w:type="spellStart"/>
      <w:r>
        <w:rPr>
          <w:b/>
          <w:sz w:val="28"/>
          <w:szCs w:val="28"/>
        </w:rPr>
        <w:t>Перфиловского</w:t>
      </w:r>
      <w:proofErr w:type="spellEnd"/>
      <w:r>
        <w:rPr>
          <w:b/>
          <w:sz w:val="28"/>
          <w:szCs w:val="28"/>
        </w:rPr>
        <w:t xml:space="preserve"> муниципального образования за </w:t>
      </w:r>
      <w:r w:rsidRPr="004B188A">
        <w:rPr>
          <w:b/>
          <w:sz w:val="28"/>
          <w:szCs w:val="28"/>
        </w:rPr>
        <w:t>201</w:t>
      </w:r>
      <w:r>
        <w:rPr>
          <w:b/>
          <w:sz w:val="28"/>
          <w:szCs w:val="28"/>
        </w:rPr>
        <w:t>5</w:t>
      </w:r>
      <w:r w:rsidRPr="004B188A">
        <w:rPr>
          <w:b/>
          <w:sz w:val="28"/>
          <w:szCs w:val="28"/>
        </w:rPr>
        <w:t xml:space="preserve"> год»</w:t>
      </w:r>
    </w:p>
    <w:p w:rsidR="00B17FF9" w:rsidRPr="00AD5236" w:rsidRDefault="00B17FF9" w:rsidP="00B17FF9">
      <w:pPr>
        <w:jc w:val="center"/>
        <w:rPr>
          <w:b/>
          <w:sz w:val="28"/>
          <w:szCs w:val="28"/>
        </w:rPr>
      </w:pPr>
    </w:p>
    <w:p w:rsidR="00B17FF9" w:rsidRDefault="00B17FF9" w:rsidP="00B17FF9">
      <w:pPr>
        <w:numPr>
          <w:ilvl w:val="0"/>
          <w:numId w:val="8"/>
        </w:numPr>
        <w:tabs>
          <w:tab w:val="left" w:pos="1560"/>
        </w:tabs>
        <w:rPr>
          <w:b/>
          <w:sz w:val="28"/>
          <w:szCs w:val="28"/>
        </w:rPr>
      </w:pPr>
      <w:r>
        <w:rPr>
          <w:b/>
          <w:sz w:val="28"/>
          <w:szCs w:val="28"/>
        </w:rPr>
        <w:t xml:space="preserve">Исполнение бюджета </w:t>
      </w:r>
      <w:proofErr w:type="spellStart"/>
      <w:r>
        <w:rPr>
          <w:b/>
          <w:sz w:val="28"/>
          <w:szCs w:val="28"/>
        </w:rPr>
        <w:t>Перфиловского</w:t>
      </w:r>
      <w:proofErr w:type="spellEnd"/>
      <w:r>
        <w:rPr>
          <w:b/>
          <w:sz w:val="28"/>
          <w:szCs w:val="28"/>
        </w:rPr>
        <w:t xml:space="preserve"> сельского поселения</w:t>
      </w:r>
    </w:p>
    <w:p w:rsidR="00B17FF9" w:rsidRDefault="00B17FF9" w:rsidP="00B17FF9">
      <w:pPr>
        <w:jc w:val="center"/>
        <w:rPr>
          <w:b/>
          <w:sz w:val="28"/>
          <w:szCs w:val="28"/>
        </w:rPr>
      </w:pPr>
      <w:r>
        <w:rPr>
          <w:b/>
          <w:sz w:val="28"/>
          <w:szCs w:val="28"/>
        </w:rPr>
        <w:t>по доходам</w:t>
      </w:r>
    </w:p>
    <w:p w:rsidR="00B17FF9" w:rsidRDefault="00B17FF9" w:rsidP="00B17FF9">
      <w:pPr>
        <w:jc w:val="both"/>
        <w:rPr>
          <w:b/>
        </w:rPr>
      </w:pPr>
      <w:r>
        <w:tab/>
        <w:t xml:space="preserve">Бюджет </w:t>
      </w:r>
      <w:proofErr w:type="spellStart"/>
      <w:r>
        <w:t>Перфиловского</w:t>
      </w:r>
      <w:proofErr w:type="spellEnd"/>
      <w:r>
        <w:t xml:space="preserve"> сельского поселения по доходам за 2015 год исполнен в сумме </w:t>
      </w:r>
      <w:r>
        <w:rPr>
          <w:b/>
        </w:rPr>
        <w:t>7042,3</w:t>
      </w:r>
      <w:r>
        <w:t xml:space="preserve"> тыс. руб. План доходов на 2015 год, утверждённый в сумме </w:t>
      </w:r>
      <w:r>
        <w:rPr>
          <w:b/>
        </w:rPr>
        <w:t xml:space="preserve">7042,1 </w:t>
      </w:r>
      <w:r>
        <w:t xml:space="preserve">тыс. руб., выполнен на </w:t>
      </w:r>
      <w:r>
        <w:rPr>
          <w:b/>
        </w:rPr>
        <w:t>100,0 %.</w:t>
      </w:r>
    </w:p>
    <w:p w:rsidR="00B17FF9" w:rsidRDefault="00B17FF9" w:rsidP="00B17FF9">
      <w:pPr>
        <w:jc w:val="both"/>
      </w:pPr>
      <w:r>
        <w:t xml:space="preserve">            Бюджет </w:t>
      </w:r>
      <w:proofErr w:type="spellStart"/>
      <w:r>
        <w:t>Перфиловского</w:t>
      </w:r>
      <w:proofErr w:type="spellEnd"/>
      <w:r>
        <w:t xml:space="preserve"> сельского поселения по собственным доходным источникам за 2015 год исполнен в сумме </w:t>
      </w:r>
      <w:r>
        <w:rPr>
          <w:b/>
        </w:rPr>
        <w:t>1253,1</w:t>
      </w:r>
      <w:r>
        <w:t xml:space="preserve"> тыс. руб. План собственных доходов на 2015 год, утверждённый в сумме </w:t>
      </w:r>
      <w:r>
        <w:rPr>
          <w:b/>
        </w:rPr>
        <w:t>1253,0</w:t>
      </w:r>
      <w:r>
        <w:t xml:space="preserve"> тыс. руб., выполнен на </w:t>
      </w:r>
      <w:r>
        <w:rPr>
          <w:b/>
        </w:rPr>
        <w:t>100,0 %.</w:t>
      </w:r>
    </w:p>
    <w:p w:rsidR="00B17FF9" w:rsidRDefault="00B17FF9" w:rsidP="00B17FF9">
      <w:pPr>
        <w:jc w:val="both"/>
      </w:pPr>
      <w:r>
        <w:tab/>
        <w:t xml:space="preserve">На 2015 год в бюджете </w:t>
      </w:r>
      <w:proofErr w:type="spellStart"/>
      <w:r>
        <w:t>Перфиловского</w:t>
      </w:r>
      <w:proofErr w:type="spellEnd"/>
      <w:r>
        <w:t xml:space="preserve"> сельского поселения запланированы следующие источники собственных доходов:                                                                                                                             </w:t>
      </w:r>
    </w:p>
    <w:p w:rsidR="00B17FF9" w:rsidRDefault="00B17FF9" w:rsidP="00B17FF9">
      <w:pPr>
        <w:jc w:val="both"/>
        <w:rPr>
          <w:lang w:val="en-US"/>
        </w:rPr>
      </w:pPr>
      <w:r>
        <w:t xml:space="preserve">                                                                                                                                               тыс.  руб.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1750"/>
        <w:gridCol w:w="1937"/>
        <w:gridCol w:w="2087"/>
        <w:gridCol w:w="2086"/>
      </w:tblGrid>
      <w:tr w:rsidR="00B17FF9" w:rsidTr="00B17FF9">
        <w:trPr>
          <w:trHeight w:val="269"/>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both"/>
            </w:pPr>
            <w:r w:rsidRPr="002D1EF6">
              <w:t>Вид дохода</w:t>
            </w:r>
          </w:p>
        </w:tc>
        <w:tc>
          <w:tcPr>
            <w:tcW w:w="1750"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 xml:space="preserve">План </w:t>
            </w:r>
            <w:smartTag w:uri="urn:schemas-microsoft-com:office:smarttags" w:element="metricconverter">
              <w:smartTagPr>
                <w:attr w:name="ProductID" w:val="2015 г"/>
              </w:smartTagPr>
              <w:r w:rsidRPr="002D1EF6">
                <w:rPr>
                  <w:lang w:val="en-US"/>
                </w:rPr>
                <w:t xml:space="preserve">2015 </w:t>
              </w:r>
              <w:r w:rsidRPr="002D1EF6">
                <w:t>г</w:t>
              </w:r>
            </w:smartTag>
          </w:p>
        </w:tc>
        <w:tc>
          <w:tcPr>
            <w:tcW w:w="193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Исполнено</w:t>
            </w:r>
          </w:p>
        </w:tc>
        <w:tc>
          <w:tcPr>
            <w:tcW w:w="208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 выполнения</w:t>
            </w:r>
          </w:p>
        </w:tc>
        <w:tc>
          <w:tcPr>
            <w:tcW w:w="208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Отклонение</w:t>
            </w:r>
          </w:p>
        </w:tc>
      </w:tr>
      <w:tr w:rsidR="00B17FF9" w:rsidTr="00B17FF9">
        <w:trPr>
          <w:trHeight w:val="269"/>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both"/>
            </w:pPr>
            <w:r w:rsidRPr="002D1EF6">
              <w:t>НДФЛ</w:t>
            </w:r>
          </w:p>
        </w:tc>
        <w:tc>
          <w:tcPr>
            <w:tcW w:w="1750"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185,5</w:t>
            </w:r>
          </w:p>
        </w:tc>
        <w:tc>
          <w:tcPr>
            <w:tcW w:w="193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191,9</w:t>
            </w:r>
          </w:p>
        </w:tc>
        <w:tc>
          <w:tcPr>
            <w:tcW w:w="208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103,5</w:t>
            </w:r>
          </w:p>
        </w:tc>
        <w:tc>
          <w:tcPr>
            <w:tcW w:w="208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+6,4</w:t>
            </w:r>
          </w:p>
        </w:tc>
      </w:tr>
      <w:tr w:rsidR="00B17FF9" w:rsidTr="00B17FF9">
        <w:trPr>
          <w:trHeight w:val="552"/>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both"/>
            </w:pPr>
            <w:r w:rsidRPr="002D1EF6">
              <w:t>Доходы от уплаты акцизов</w:t>
            </w:r>
          </w:p>
        </w:tc>
        <w:tc>
          <w:tcPr>
            <w:tcW w:w="1750"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975,8</w:t>
            </w:r>
          </w:p>
        </w:tc>
        <w:tc>
          <w:tcPr>
            <w:tcW w:w="193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968,1</w:t>
            </w:r>
          </w:p>
        </w:tc>
        <w:tc>
          <w:tcPr>
            <w:tcW w:w="208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99,2</w:t>
            </w:r>
          </w:p>
        </w:tc>
        <w:tc>
          <w:tcPr>
            <w:tcW w:w="208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-7,7</w:t>
            </w:r>
          </w:p>
        </w:tc>
      </w:tr>
      <w:tr w:rsidR="00B17FF9" w:rsidTr="00B17FF9">
        <w:trPr>
          <w:trHeight w:val="269"/>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both"/>
            </w:pPr>
            <w:r w:rsidRPr="002D1EF6">
              <w:t>ЕСХН</w:t>
            </w:r>
          </w:p>
        </w:tc>
        <w:tc>
          <w:tcPr>
            <w:tcW w:w="1750"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13,5</w:t>
            </w:r>
          </w:p>
        </w:tc>
        <w:tc>
          <w:tcPr>
            <w:tcW w:w="193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13,5</w:t>
            </w:r>
          </w:p>
        </w:tc>
        <w:tc>
          <w:tcPr>
            <w:tcW w:w="208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100,0</w:t>
            </w:r>
          </w:p>
        </w:tc>
        <w:tc>
          <w:tcPr>
            <w:tcW w:w="2086" w:type="dxa"/>
            <w:tcBorders>
              <w:top w:val="single" w:sz="4" w:space="0" w:color="auto"/>
              <w:left w:val="single" w:sz="4" w:space="0" w:color="auto"/>
              <w:bottom w:val="single" w:sz="4" w:space="0" w:color="auto"/>
              <w:right w:val="single" w:sz="4" w:space="0" w:color="auto"/>
            </w:tcBorders>
          </w:tcPr>
          <w:p w:rsidR="00B17FF9" w:rsidRPr="002D1EF6" w:rsidRDefault="00B17FF9" w:rsidP="00B17FF9">
            <w:pPr>
              <w:jc w:val="center"/>
            </w:pPr>
          </w:p>
        </w:tc>
      </w:tr>
      <w:tr w:rsidR="00B17FF9" w:rsidTr="00B17FF9">
        <w:trPr>
          <w:trHeight w:val="793"/>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r w:rsidRPr="002D1EF6">
              <w:t>Налог на имущество физических лиц</w:t>
            </w:r>
          </w:p>
        </w:tc>
        <w:tc>
          <w:tcPr>
            <w:tcW w:w="1750"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75,1</w:t>
            </w:r>
          </w:p>
        </w:tc>
        <w:tc>
          <w:tcPr>
            <w:tcW w:w="193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76,0</w:t>
            </w:r>
          </w:p>
        </w:tc>
        <w:tc>
          <w:tcPr>
            <w:tcW w:w="208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101,2</w:t>
            </w:r>
          </w:p>
        </w:tc>
        <w:tc>
          <w:tcPr>
            <w:tcW w:w="2086"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+0,9</w:t>
            </w:r>
          </w:p>
        </w:tc>
      </w:tr>
      <w:tr w:rsidR="00B17FF9" w:rsidTr="00B17FF9">
        <w:trPr>
          <w:trHeight w:val="237"/>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both"/>
            </w:pPr>
            <w:r w:rsidRPr="002D1EF6">
              <w:t>Земельный налог</w:t>
            </w:r>
          </w:p>
        </w:tc>
        <w:tc>
          <w:tcPr>
            <w:tcW w:w="1750"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-91,6</w:t>
            </w:r>
          </w:p>
        </w:tc>
        <w:tc>
          <w:tcPr>
            <w:tcW w:w="193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-91,1</w:t>
            </w:r>
          </w:p>
        </w:tc>
        <w:tc>
          <w:tcPr>
            <w:tcW w:w="208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99,5</w:t>
            </w:r>
          </w:p>
        </w:tc>
        <w:tc>
          <w:tcPr>
            <w:tcW w:w="2086"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+0,5</w:t>
            </w:r>
          </w:p>
        </w:tc>
      </w:tr>
      <w:tr w:rsidR="00B17FF9" w:rsidTr="00B17FF9">
        <w:trPr>
          <w:trHeight w:val="269"/>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both"/>
            </w:pPr>
            <w:r w:rsidRPr="002D1EF6">
              <w:t>Госпошлина</w:t>
            </w:r>
          </w:p>
        </w:tc>
        <w:tc>
          <w:tcPr>
            <w:tcW w:w="1750"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7,4</w:t>
            </w:r>
          </w:p>
        </w:tc>
        <w:tc>
          <w:tcPr>
            <w:tcW w:w="193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7,4</w:t>
            </w:r>
          </w:p>
        </w:tc>
        <w:tc>
          <w:tcPr>
            <w:tcW w:w="208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100,0</w:t>
            </w:r>
          </w:p>
        </w:tc>
        <w:tc>
          <w:tcPr>
            <w:tcW w:w="2086" w:type="dxa"/>
            <w:tcBorders>
              <w:top w:val="single" w:sz="4" w:space="0" w:color="auto"/>
              <w:left w:val="single" w:sz="4" w:space="0" w:color="auto"/>
              <w:bottom w:val="single" w:sz="4" w:space="0" w:color="auto"/>
              <w:right w:val="single" w:sz="4" w:space="0" w:color="auto"/>
            </w:tcBorders>
            <w:vAlign w:val="center"/>
          </w:tcPr>
          <w:p w:rsidR="00B17FF9" w:rsidRPr="002D1EF6" w:rsidRDefault="00B17FF9" w:rsidP="00B17FF9">
            <w:pPr>
              <w:jc w:val="center"/>
            </w:pPr>
          </w:p>
        </w:tc>
      </w:tr>
      <w:tr w:rsidR="00B17FF9" w:rsidTr="00B17FF9">
        <w:trPr>
          <w:trHeight w:val="269"/>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r w:rsidRPr="002D1EF6">
              <w:t>Аренда имущества</w:t>
            </w:r>
          </w:p>
        </w:tc>
        <w:tc>
          <w:tcPr>
            <w:tcW w:w="1750"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38,3</w:t>
            </w:r>
          </w:p>
        </w:tc>
        <w:tc>
          <w:tcPr>
            <w:tcW w:w="193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38,3</w:t>
            </w:r>
          </w:p>
        </w:tc>
        <w:tc>
          <w:tcPr>
            <w:tcW w:w="208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100,0</w:t>
            </w:r>
          </w:p>
        </w:tc>
        <w:tc>
          <w:tcPr>
            <w:tcW w:w="2086" w:type="dxa"/>
            <w:tcBorders>
              <w:top w:val="single" w:sz="4" w:space="0" w:color="auto"/>
              <w:left w:val="single" w:sz="4" w:space="0" w:color="auto"/>
              <w:bottom w:val="single" w:sz="4" w:space="0" w:color="auto"/>
              <w:right w:val="single" w:sz="4" w:space="0" w:color="auto"/>
            </w:tcBorders>
            <w:vAlign w:val="center"/>
          </w:tcPr>
          <w:p w:rsidR="00B17FF9" w:rsidRPr="002D1EF6" w:rsidRDefault="00B17FF9" w:rsidP="00B17FF9">
            <w:pPr>
              <w:jc w:val="center"/>
            </w:pPr>
          </w:p>
        </w:tc>
      </w:tr>
      <w:tr w:rsidR="00B17FF9" w:rsidTr="00B17FF9">
        <w:trPr>
          <w:trHeight w:val="820"/>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r w:rsidRPr="002D1EF6">
              <w:t>Прочие доходы от оказания платных услуг (работ)</w:t>
            </w:r>
          </w:p>
        </w:tc>
        <w:tc>
          <w:tcPr>
            <w:tcW w:w="1750"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49,0</w:t>
            </w:r>
          </w:p>
        </w:tc>
        <w:tc>
          <w:tcPr>
            <w:tcW w:w="193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49,0</w:t>
            </w:r>
          </w:p>
        </w:tc>
        <w:tc>
          <w:tcPr>
            <w:tcW w:w="208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100,0</w:t>
            </w:r>
          </w:p>
        </w:tc>
        <w:tc>
          <w:tcPr>
            <w:tcW w:w="2086" w:type="dxa"/>
            <w:tcBorders>
              <w:top w:val="single" w:sz="4" w:space="0" w:color="auto"/>
              <w:left w:val="single" w:sz="4" w:space="0" w:color="auto"/>
              <w:bottom w:val="single" w:sz="4" w:space="0" w:color="auto"/>
              <w:right w:val="single" w:sz="4" w:space="0" w:color="auto"/>
            </w:tcBorders>
            <w:vAlign w:val="center"/>
          </w:tcPr>
          <w:p w:rsidR="00B17FF9" w:rsidRPr="002D1EF6" w:rsidRDefault="00B17FF9" w:rsidP="00B17FF9">
            <w:pPr>
              <w:jc w:val="center"/>
            </w:pPr>
          </w:p>
        </w:tc>
      </w:tr>
      <w:tr w:rsidR="00B17FF9" w:rsidTr="00B17FF9">
        <w:trPr>
          <w:trHeight w:val="284"/>
        </w:trPr>
        <w:tc>
          <w:tcPr>
            <w:tcW w:w="2126"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r w:rsidRPr="002D1EF6">
              <w:t>итого</w:t>
            </w:r>
          </w:p>
        </w:tc>
        <w:tc>
          <w:tcPr>
            <w:tcW w:w="1750"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1253,0</w:t>
            </w:r>
          </w:p>
        </w:tc>
        <w:tc>
          <w:tcPr>
            <w:tcW w:w="1937" w:type="dxa"/>
            <w:tcBorders>
              <w:top w:val="single" w:sz="4" w:space="0" w:color="auto"/>
              <w:left w:val="single" w:sz="4" w:space="0" w:color="auto"/>
              <w:bottom w:val="single" w:sz="4" w:space="0" w:color="auto"/>
              <w:right w:val="single" w:sz="4" w:space="0" w:color="auto"/>
            </w:tcBorders>
            <w:hideMark/>
          </w:tcPr>
          <w:p w:rsidR="00B17FF9" w:rsidRPr="002D1EF6" w:rsidRDefault="00B17FF9" w:rsidP="00B17FF9">
            <w:pPr>
              <w:jc w:val="center"/>
            </w:pPr>
            <w:r w:rsidRPr="002D1EF6">
              <w:t>1253,1</w:t>
            </w:r>
          </w:p>
        </w:tc>
        <w:tc>
          <w:tcPr>
            <w:tcW w:w="2087"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100,0</w:t>
            </w:r>
          </w:p>
        </w:tc>
        <w:tc>
          <w:tcPr>
            <w:tcW w:w="2086" w:type="dxa"/>
            <w:tcBorders>
              <w:top w:val="single" w:sz="4" w:space="0" w:color="auto"/>
              <w:left w:val="single" w:sz="4" w:space="0" w:color="auto"/>
              <w:bottom w:val="single" w:sz="4" w:space="0" w:color="auto"/>
              <w:right w:val="single" w:sz="4" w:space="0" w:color="auto"/>
            </w:tcBorders>
            <w:vAlign w:val="center"/>
            <w:hideMark/>
          </w:tcPr>
          <w:p w:rsidR="00B17FF9" w:rsidRPr="002D1EF6" w:rsidRDefault="00B17FF9" w:rsidP="00B17FF9">
            <w:pPr>
              <w:jc w:val="center"/>
            </w:pPr>
            <w:r w:rsidRPr="002D1EF6">
              <w:t>+0,1</w:t>
            </w:r>
          </w:p>
        </w:tc>
      </w:tr>
    </w:tbl>
    <w:p w:rsidR="00B17FF9" w:rsidRDefault="00B17FF9" w:rsidP="00B17FF9">
      <w:pPr>
        <w:jc w:val="both"/>
        <w:rPr>
          <w:lang w:val="en-US"/>
        </w:rPr>
      </w:pPr>
    </w:p>
    <w:p w:rsidR="00B17FF9" w:rsidRDefault="00B17FF9" w:rsidP="00B17FF9">
      <w:pPr>
        <w:jc w:val="both"/>
      </w:pPr>
      <w:r>
        <w:t xml:space="preserve">          Основными доходными источниками бюджета </w:t>
      </w:r>
      <w:proofErr w:type="spellStart"/>
      <w:r>
        <w:t>Перфиловского</w:t>
      </w:r>
      <w:proofErr w:type="spellEnd"/>
      <w:r>
        <w:t xml:space="preserve"> сельского поселения за 2015 год являются доходы от уплаты акцизов.</w:t>
      </w:r>
    </w:p>
    <w:p w:rsidR="00B17FF9" w:rsidRDefault="00B17FF9" w:rsidP="00B17FF9">
      <w:pPr>
        <w:jc w:val="both"/>
      </w:pPr>
      <w:r>
        <w:t xml:space="preserve">          Удельный вес поступления доходов от уплаты акцизов в общем поступлении собственных доходов  составляет 77,3%. </w:t>
      </w:r>
    </w:p>
    <w:p w:rsidR="00B17FF9" w:rsidRDefault="00B17FF9" w:rsidP="00B17FF9">
      <w:pPr>
        <w:jc w:val="both"/>
      </w:pPr>
      <w:r>
        <w:t xml:space="preserve">            Отклонение фактического поступления от плана по доходам от уплаты акцизов составило -7,7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B17FF9" w:rsidRDefault="00B17FF9" w:rsidP="00B17FF9">
      <w:pPr>
        <w:jc w:val="both"/>
      </w:pPr>
      <w:r>
        <w:t xml:space="preserve"> </w:t>
      </w:r>
      <w:r w:rsidRPr="002D1EF6">
        <w:t xml:space="preserve">           </w:t>
      </w:r>
      <w:r>
        <w:t>По НДФЛ план перевыполнен на 6,4 тыс. руб. в результате поступлений налога на доходы физических лиц заключительными оборотами 31 декабря 2015 года.</w:t>
      </w:r>
    </w:p>
    <w:p w:rsidR="00B17FF9" w:rsidRDefault="00B17FF9" w:rsidP="00B17FF9">
      <w:pPr>
        <w:jc w:val="both"/>
      </w:pPr>
      <w:r>
        <w:t xml:space="preserve">            План по земельному налогу  составляет -91,6 тыс. руб. по причине превышения суммы возврата налога ГБПОУ «</w:t>
      </w:r>
      <w:proofErr w:type="spellStart"/>
      <w:r>
        <w:t>Тулунский</w:t>
      </w:r>
      <w:proofErr w:type="spellEnd"/>
      <w:r>
        <w:t xml:space="preserve"> аграрный техникум» над фактическим поступлением земельного налога (-91,1 тыс. руб.).  </w:t>
      </w:r>
    </w:p>
    <w:p w:rsidR="00B17FF9" w:rsidRDefault="00B17FF9" w:rsidP="00B17FF9">
      <w:pPr>
        <w:pStyle w:val="11"/>
        <w:ind w:left="0"/>
        <w:jc w:val="both"/>
      </w:pPr>
      <w:r>
        <w:t xml:space="preserve">             Безвозмездные поступления от других бюджетов бюджетной системы РФ при плане 2015 года </w:t>
      </w:r>
      <w:r>
        <w:rPr>
          <w:b/>
        </w:rPr>
        <w:t xml:space="preserve">5789,1 </w:t>
      </w:r>
      <w:r>
        <w:t xml:space="preserve">тыс. руб., составили </w:t>
      </w:r>
      <w:r>
        <w:rPr>
          <w:b/>
        </w:rPr>
        <w:t>5789,2</w:t>
      </w:r>
      <w:r>
        <w:t xml:space="preserve"> руб. или 100,0 %. Поступления от денежных пожертвований, предоставляемых физическими лицами получателям средств бюджетов сельских поселений, превысили запланированную сумму на 0,1 тыс. руб.  </w:t>
      </w:r>
    </w:p>
    <w:p w:rsidR="00546C76" w:rsidRDefault="00B17FF9" w:rsidP="00546C76">
      <w:pPr>
        <w:pStyle w:val="21"/>
        <w:spacing w:after="0" w:line="240" w:lineRule="auto"/>
        <w:ind w:left="0"/>
      </w:pPr>
      <w:r>
        <w:t xml:space="preserve">            Доля безвозмездных поступлений в общей сумме доходов составила 82,2 %.</w:t>
      </w:r>
    </w:p>
    <w:p w:rsidR="00B17FF9" w:rsidRDefault="00546C76" w:rsidP="00546C76">
      <w:pPr>
        <w:pStyle w:val="21"/>
        <w:spacing w:after="0" w:line="240" w:lineRule="auto"/>
        <w:ind w:left="0"/>
      </w:pPr>
      <w:r>
        <w:t xml:space="preserve">           </w:t>
      </w:r>
      <w:r w:rsidR="00B17FF9">
        <w:t>Доля собственных доходов в общей сумме доходов составила 17,8 %.</w:t>
      </w:r>
    </w:p>
    <w:p w:rsidR="00B17FF9" w:rsidRPr="009528D3" w:rsidRDefault="00B17FF9" w:rsidP="00B17FF9">
      <w:pPr>
        <w:jc w:val="both"/>
      </w:pPr>
    </w:p>
    <w:p w:rsidR="00B17FF9" w:rsidRPr="00632185" w:rsidRDefault="00B17FF9" w:rsidP="00B17FF9">
      <w:pPr>
        <w:ind w:left="780"/>
        <w:jc w:val="both"/>
        <w:rPr>
          <w:b/>
          <w:sz w:val="28"/>
        </w:rPr>
      </w:pPr>
      <w:r w:rsidRPr="00632185">
        <w:rPr>
          <w:b/>
          <w:sz w:val="28"/>
          <w:lang w:val="en-US"/>
        </w:rPr>
        <w:t>II</w:t>
      </w:r>
      <w:r w:rsidRPr="00632185">
        <w:rPr>
          <w:b/>
          <w:sz w:val="28"/>
        </w:rPr>
        <w:t xml:space="preserve">. Исполнение бюджета </w:t>
      </w:r>
      <w:proofErr w:type="spellStart"/>
      <w:r w:rsidRPr="00632185">
        <w:rPr>
          <w:b/>
          <w:sz w:val="28"/>
        </w:rPr>
        <w:t>Перфиловского</w:t>
      </w:r>
      <w:proofErr w:type="spellEnd"/>
      <w:r w:rsidRPr="00632185">
        <w:rPr>
          <w:b/>
          <w:sz w:val="28"/>
        </w:rPr>
        <w:t xml:space="preserve"> сельского поселения</w:t>
      </w:r>
    </w:p>
    <w:p w:rsidR="00B17FF9" w:rsidRPr="00632185" w:rsidRDefault="00B17FF9" w:rsidP="00B17FF9">
      <w:pPr>
        <w:tabs>
          <w:tab w:val="left" w:pos="2694"/>
        </w:tabs>
        <w:jc w:val="both"/>
        <w:rPr>
          <w:b/>
          <w:sz w:val="28"/>
        </w:rPr>
      </w:pPr>
      <w:r w:rsidRPr="00632185">
        <w:rPr>
          <w:b/>
          <w:sz w:val="28"/>
        </w:rPr>
        <w:tab/>
      </w:r>
      <w:r w:rsidRPr="00632185">
        <w:rPr>
          <w:b/>
          <w:sz w:val="28"/>
        </w:rPr>
        <w:tab/>
      </w:r>
      <w:r w:rsidRPr="00632185">
        <w:rPr>
          <w:b/>
          <w:sz w:val="28"/>
        </w:rPr>
        <w:tab/>
        <w:t>по расходам за 2015 год</w:t>
      </w:r>
    </w:p>
    <w:p w:rsidR="00B17FF9" w:rsidRPr="00632185" w:rsidRDefault="00B17FF9" w:rsidP="00B17FF9">
      <w:pPr>
        <w:ind w:firstLine="720"/>
        <w:jc w:val="both"/>
      </w:pPr>
      <w:r w:rsidRPr="00632185">
        <w:t xml:space="preserve"> По расходам бюджет </w:t>
      </w:r>
      <w:proofErr w:type="spellStart"/>
      <w:r w:rsidRPr="00632185">
        <w:t>Перфиловского</w:t>
      </w:r>
      <w:proofErr w:type="spellEnd"/>
      <w:r w:rsidRPr="00632185">
        <w:t xml:space="preserve"> муниципального образования за 2015 год при плане </w:t>
      </w:r>
      <w:r w:rsidRPr="00632185">
        <w:rPr>
          <w:b/>
        </w:rPr>
        <w:t xml:space="preserve">7130,5 </w:t>
      </w:r>
      <w:r w:rsidRPr="00632185">
        <w:t xml:space="preserve">тыс. руб. исполнен в сумме </w:t>
      </w:r>
      <w:r w:rsidRPr="00632185">
        <w:rPr>
          <w:b/>
        </w:rPr>
        <w:t>6561,2</w:t>
      </w:r>
      <w:r w:rsidRPr="00632185">
        <w:t xml:space="preserve"> тыс. руб. или </w:t>
      </w:r>
      <w:r w:rsidRPr="00632185">
        <w:rPr>
          <w:b/>
        </w:rPr>
        <w:t>92,0</w:t>
      </w:r>
      <w:r w:rsidRPr="00632185">
        <w:t xml:space="preserve"> %. Неисполнение на сумму </w:t>
      </w:r>
      <w:r w:rsidRPr="00632185">
        <w:rPr>
          <w:b/>
        </w:rPr>
        <w:t xml:space="preserve">569,3 </w:t>
      </w:r>
      <w:r w:rsidRPr="00632185">
        <w:t xml:space="preserve">тыс. руб., в том числе: </w:t>
      </w:r>
    </w:p>
    <w:p w:rsidR="00B17FF9" w:rsidRPr="00632185" w:rsidRDefault="00B17FF9" w:rsidP="00B17FF9">
      <w:pPr>
        <w:pStyle w:val="11"/>
        <w:numPr>
          <w:ilvl w:val="0"/>
          <w:numId w:val="4"/>
        </w:numPr>
        <w:tabs>
          <w:tab w:val="clear" w:pos="704"/>
          <w:tab w:val="num" w:pos="0"/>
        </w:tabs>
        <w:ind w:left="0" w:firstLine="344"/>
        <w:jc w:val="both"/>
      </w:pPr>
      <w:r w:rsidRPr="00632185">
        <w:t xml:space="preserve">Не использованы бюджетные ассигнования по муниципальной программе «Организация благоустройства территории поселения» в сумме </w:t>
      </w:r>
      <w:r w:rsidRPr="00632185">
        <w:rPr>
          <w:b/>
        </w:rPr>
        <w:t>50,2</w:t>
      </w:r>
      <w:r w:rsidRPr="00632185">
        <w:t xml:space="preserve"> тыс. руб. в связи неравномерным поступлением доходов и ввиду сезонности проведения работ;</w:t>
      </w:r>
    </w:p>
    <w:p w:rsidR="00B17FF9" w:rsidRPr="00632185" w:rsidRDefault="00B17FF9" w:rsidP="00B17FF9">
      <w:pPr>
        <w:pStyle w:val="11"/>
        <w:numPr>
          <w:ilvl w:val="0"/>
          <w:numId w:val="4"/>
        </w:numPr>
        <w:tabs>
          <w:tab w:val="clear" w:pos="704"/>
          <w:tab w:val="num" w:pos="0"/>
        </w:tabs>
        <w:ind w:left="0" w:firstLine="344"/>
        <w:jc w:val="both"/>
      </w:pPr>
      <w:proofErr w:type="gramStart"/>
      <w:r w:rsidRPr="00632185">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w:t>
      </w:r>
      <w:r w:rsidRPr="00632185">
        <w:rPr>
          <w:b/>
        </w:rPr>
        <w:t>516,1</w:t>
      </w:r>
      <w:r w:rsidRPr="00632185">
        <w:t xml:space="preserve"> тыс. руб. в связи с неравномерным поступлением и поступлением не в полном объеме доходов по акцизам на</w:t>
      </w:r>
      <w:proofErr w:type="gramEnd"/>
      <w:r w:rsidRPr="00632185">
        <w:t xml:space="preserve"> автомобильный и прямогонный бензин, дизельное топливо, моторные масла для дизельных и (или) карбюраторных (</w:t>
      </w:r>
      <w:proofErr w:type="spellStart"/>
      <w:r w:rsidRPr="00632185">
        <w:t>инжекторных</w:t>
      </w:r>
      <w:proofErr w:type="spellEnd"/>
      <w:r w:rsidRPr="00632185">
        <w:t>) двигателей, с сезонностью проведения ремонтных работ;</w:t>
      </w:r>
    </w:p>
    <w:p w:rsidR="00B17FF9" w:rsidRPr="00632185" w:rsidRDefault="00B17FF9" w:rsidP="00B17FF9">
      <w:pPr>
        <w:numPr>
          <w:ilvl w:val="0"/>
          <w:numId w:val="4"/>
        </w:numPr>
        <w:tabs>
          <w:tab w:val="clear" w:pos="704"/>
          <w:tab w:val="num" w:pos="426"/>
        </w:tabs>
        <w:ind w:left="0" w:firstLine="284"/>
        <w:jc w:val="both"/>
      </w:pPr>
      <w:r w:rsidRPr="00632185">
        <w:t xml:space="preserve">Не использованы бюджетные ассигнования резервного фонда </w:t>
      </w:r>
      <w:proofErr w:type="spellStart"/>
      <w:r w:rsidRPr="00632185">
        <w:t>Перфиловского</w:t>
      </w:r>
      <w:proofErr w:type="spellEnd"/>
      <w:r w:rsidRPr="00632185">
        <w:t xml:space="preserve"> сельского поселения в сумме </w:t>
      </w:r>
      <w:r w:rsidRPr="00632185">
        <w:rPr>
          <w:b/>
        </w:rPr>
        <w:t>3,0</w:t>
      </w:r>
      <w:r w:rsidRPr="00632185">
        <w:t xml:space="preserve"> тыс. руб. в связи с отсутствием на территории поселения в 2015 году чрезвычайных ситуаций.</w:t>
      </w:r>
    </w:p>
    <w:p w:rsidR="00B17FF9" w:rsidRPr="00632185" w:rsidRDefault="00B17FF9" w:rsidP="00B17FF9">
      <w:pPr>
        <w:jc w:val="both"/>
      </w:pPr>
      <w:r w:rsidRPr="00632185">
        <w:t xml:space="preserve">Расходы бюджета в разрезе </w:t>
      </w:r>
      <w:proofErr w:type="gramStart"/>
      <w:r w:rsidRPr="00632185">
        <w:t>разделов функциональной классификации расходов бюджетов Российской Федерации</w:t>
      </w:r>
      <w:proofErr w:type="gramEnd"/>
      <w:r w:rsidRPr="00632185">
        <w:t xml:space="preserve"> определены следующим образом: </w:t>
      </w:r>
    </w:p>
    <w:p w:rsidR="00B17FF9" w:rsidRPr="00632185" w:rsidRDefault="00B17FF9" w:rsidP="00B17FF9">
      <w:pPr>
        <w:ind w:left="7920" w:firstLine="720"/>
        <w:jc w:val="both"/>
      </w:pPr>
      <w:r w:rsidRPr="00632185">
        <w:t>тыс. руб.</w:t>
      </w:r>
    </w:p>
    <w:tbl>
      <w:tblPr>
        <w:tblW w:w="9472" w:type="dxa"/>
        <w:tblInd w:w="-34" w:type="dxa"/>
        <w:tblLayout w:type="fixed"/>
        <w:tblLook w:val="0000" w:firstRow="0" w:lastRow="0" w:firstColumn="0" w:lastColumn="0" w:noHBand="0" w:noVBand="0"/>
      </w:tblPr>
      <w:tblGrid>
        <w:gridCol w:w="3261"/>
        <w:gridCol w:w="1108"/>
        <w:gridCol w:w="1056"/>
        <w:gridCol w:w="1056"/>
        <w:gridCol w:w="1088"/>
        <w:gridCol w:w="911"/>
        <w:gridCol w:w="992"/>
      </w:tblGrid>
      <w:tr w:rsidR="00B17FF9" w:rsidRPr="00632185" w:rsidTr="00B17FF9">
        <w:trPr>
          <w:trHeight w:val="374"/>
        </w:trPr>
        <w:tc>
          <w:tcPr>
            <w:tcW w:w="3261" w:type="dxa"/>
            <w:vMerge w:val="restart"/>
            <w:tcBorders>
              <w:top w:val="single" w:sz="8" w:space="0" w:color="auto"/>
              <w:left w:val="single" w:sz="8" w:space="0" w:color="auto"/>
              <w:bottom w:val="single" w:sz="8" w:space="0" w:color="000000"/>
              <w:right w:val="single" w:sz="8" w:space="0" w:color="auto"/>
            </w:tcBorders>
            <w:noWrap/>
            <w:vAlign w:val="bottom"/>
          </w:tcPr>
          <w:p w:rsidR="00B17FF9" w:rsidRPr="00632185" w:rsidRDefault="00B17FF9" w:rsidP="00B17FF9">
            <w:pPr>
              <w:jc w:val="both"/>
            </w:pPr>
            <w:r w:rsidRPr="00632185">
              <w:t>Наименование показателя</w:t>
            </w:r>
          </w:p>
        </w:tc>
        <w:tc>
          <w:tcPr>
            <w:tcW w:w="2164" w:type="dxa"/>
            <w:gridSpan w:val="2"/>
            <w:tcBorders>
              <w:top w:val="single" w:sz="8" w:space="0" w:color="auto"/>
              <w:left w:val="nil"/>
              <w:bottom w:val="single" w:sz="8" w:space="0" w:color="auto"/>
              <w:right w:val="single" w:sz="8" w:space="0" w:color="000000"/>
            </w:tcBorders>
            <w:vAlign w:val="bottom"/>
          </w:tcPr>
          <w:p w:rsidR="00B17FF9" w:rsidRPr="00632185" w:rsidRDefault="00B17FF9" w:rsidP="00B17FF9">
            <w:pPr>
              <w:jc w:val="both"/>
            </w:pPr>
            <w:r w:rsidRPr="00632185">
              <w:t>План 2015г.</w:t>
            </w:r>
          </w:p>
        </w:tc>
        <w:tc>
          <w:tcPr>
            <w:tcW w:w="2144" w:type="dxa"/>
            <w:gridSpan w:val="2"/>
            <w:tcBorders>
              <w:top w:val="single" w:sz="8" w:space="0" w:color="auto"/>
              <w:left w:val="nil"/>
              <w:bottom w:val="single" w:sz="8" w:space="0" w:color="auto"/>
              <w:right w:val="single" w:sz="8" w:space="0" w:color="000000"/>
            </w:tcBorders>
            <w:noWrap/>
            <w:vAlign w:val="bottom"/>
          </w:tcPr>
          <w:p w:rsidR="00B17FF9" w:rsidRPr="00632185" w:rsidRDefault="00B17FF9" w:rsidP="00B17FF9">
            <w:pPr>
              <w:jc w:val="both"/>
            </w:pPr>
            <w:r w:rsidRPr="00632185">
              <w:t>Исполнение 2015 г.</w:t>
            </w:r>
          </w:p>
        </w:tc>
        <w:tc>
          <w:tcPr>
            <w:tcW w:w="1903" w:type="dxa"/>
            <w:gridSpan w:val="2"/>
            <w:tcBorders>
              <w:top w:val="single" w:sz="8" w:space="0" w:color="auto"/>
              <w:left w:val="nil"/>
              <w:bottom w:val="single" w:sz="8" w:space="0" w:color="auto"/>
              <w:right w:val="single" w:sz="8" w:space="0" w:color="000000"/>
            </w:tcBorders>
            <w:noWrap/>
            <w:vAlign w:val="bottom"/>
          </w:tcPr>
          <w:p w:rsidR="00B17FF9" w:rsidRPr="00632185" w:rsidRDefault="00B17FF9" w:rsidP="00B17FF9">
            <w:pPr>
              <w:jc w:val="both"/>
            </w:pPr>
            <w:r w:rsidRPr="00632185">
              <w:t>отклонение</w:t>
            </w:r>
          </w:p>
        </w:tc>
      </w:tr>
      <w:tr w:rsidR="00B17FF9" w:rsidRPr="00632185" w:rsidTr="00B17FF9">
        <w:trPr>
          <w:trHeight w:val="989"/>
        </w:trPr>
        <w:tc>
          <w:tcPr>
            <w:tcW w:w="3261" w:type="dxa"/>
            <w:vMerge/>
            <w:tcBorders>
              <w:top w:val="single" w:sz="8" w:space="0" w:color="auto"/>
              <w:left w:val="single" w:sz="8" w:space="0" w:color="auto"/>
              <w:bottom w:val="single" w:sz="8" w:space="0" w:color="000000"/>
              <w:right w:val="single" w:sz="8" w:space="0" w:color="auto"/>
            </w:tcBorders>
            <w:vAlign w:val="center"/>
          </w:tcPr>
          <w:p w:rsidR="00B17FF9" w:rsidRPr="00632185" w:rsidRDefault="00B17FF9" w:rsidP="00B17FF9">
            <w:pPr>
              <w:jc w:val="both"/>
            </w:pPr>
          </w:p>
        </w:tc>
        <w:tc>
          <w:tcPr>
            <w:tcW w:w="1108" w:type="dxa"/>
            <w:tcBorders>
              <w:top w:val="nil"/>
              <w:left w:val="nil"/>
              <w:bottom w:val="single" w:sz="8" w:space="0" w:color="auto"/>
              <w:right w:val="single" w:sz="8" w:space="0" w:color="auto"/>
            </w:tcBorders>
            <w:vAlign w:val="bottom"/>
          </w:tcPr>
          <w:p w:rsidR="00B17FF9" w:rsidRPr="00632185" w:rsidRDefault="00B17FF9" w:rsidP="00B17FF9">
            <w:pPr>
              <w:jc w:val="both"/>
            </w:pPr>
            <w:r w:rsidRPr="00632185">
              <w:t>сумма</w:t>
            </w:r>
          </w:p>
        </w:tc>
        <w:tc>
          <w:tcPr>
            <w:tcW w:w="1056" w:type="dxa"/>
            <w:tcBorders>
              <w:top w:val="nil"/>
              <w:left w:val="nil"/>
              <w:bottom w:val="single" w:sz="8" w:space="0" w:color="auto"/>
              <w:right w:val="single" w:sz="8" w:space="0" w:color="auto"/>
            </w:tcBorders>
            <w:vAlign w:val="bottom"/>
          </w:tcPr>
          <w:p w:rsidR="00B17FF9" w:rsidRPr="00632185" w:rsidRDefault="00B17FF9" w:rsidP="00B17FF9">
            <w:pPr>
              <w:jc w:val="both"/>
            </w:pPr>
            <w:r w:rsidRPr="00632185">
              <w:t>доля</w:t>
            </w:r>
            <w:proofErr w:type="gramStart"/>
            <w:r w:rsidRPr="00632185">
              <w:t xml:space="preserve"> (%)</w:t>
            </w:r>
            <w:proofErr w:type="gramEnd"/>
          </w:p>
        </w:tc>
        <w:tc>
          <w:tcPr>
            <w:tcW w:w="1056" w:type="dxa"/>
            <w:tcBorders>
              <w:top w:val="nil"/>
              <w:left w:val="nil"/>
              <w:bottom w:val="single" w:sz="8" w:space="0" w:color="auto"/>
              <w:right w:val="single" w:sz="8" w:space="0" w:color="auto"/>
            </w:tcBorders>
            <w:noWrap/>
            <w:vAlign w:val="bottom"/>
          </w:tcPr>
          <w:p w:rsidR="00B17FF9" w:rsidRPr="00632185" w:rsidRDefault="00B17FF9" w:rsidP="00B17FF9">
            <w:pPr>
              <w:jc w:val="both"/>
            </w:pPr>
            <w:r w:rsidRPr="00632185">
              <w:t>сумма</w:t>
            </w:r>
          </w:p>
        </w:tc>
        <w:tc>
          <w:tcPr>
            <w:tcW w:w="1088" w:type="dxa"/>
            <w:tcBorders>
              <w:top w:val="nil"/>
              <w:left w:val="nil"/>
              <w:bottom w:val="single" w:sz="8" w:space="0" w:color="auto"/>
              <w:right w:val="single" w:sz="8" w:space="0" w:color="auto"/>
            </w:tcBorders>
            <w:vAlign w:val="bottom"/>
          </w:tcPr>
          <w:p w:rsidR="00B17FF9" w:rsidRPr="00632185" w:rsidRDefault="00B17FF9" w:rsidP="00B17FF9">
            <w:pPr>
              <w:jc w:val="both"/>
            </w:pPr>
            <w:r w:rsidRPr="00632185">
              <w:t>доля</w:t>
            </w:r>
            <w:proofErr w:type="gramStart"/>
            <w:r w:rsidRPr="00632185">
              <w:t xml:space="preserve"> (%)</w:t>
            </w:r>
            <w:proofErr w:type="gramEnd"/>
          </w:p>
        </w:tc>
        <w:tc>
          <w:tcPr>
            <w:tcW w:w="911" w:type="dxa"/>
            <w:tcBorders>
              <w:top w:val="nil"/>
              <w:left w:val="nil"/>
              <w:bottom w:val="single" w:sz="8" w:space="0" w:color="auto"/>
              <w:right w:val="single" w:sz="8" w:space="0" w:color="auto"/>
            </w:tcBorders>
            <w:noWrap/>
            <w:vAlign w:val="bottom"/>
          </w:tcPr>
          <w:p w:rsidR="00B17FF9" w:rsidRPr="00632185" w:rsidRDefault="00B17FF9" w:rsidP="00B17FF9">
            <w:pPr>
              <w:jc w:val="both"/>
            </w:pPr>
            <w:r w:rsidRPr="00632185">
              <w:t>сумма</w:t>
            </w:r>
          </w:p>
        </w:tc>
        <w:tc>
          <w:tcPr>
            <w:tcW w:w="992" w:type="dxa"/>
            <w:tcBorders>
              <w:top w:val="nil"/>
              <w:left w:val="nil"/>
              <w:bottom w:val="single" w:sz="4" w:space="0" w:color="auto"/>
              <w:right w:val="single" w:sz="8" w:space="0" w:color="auto"/>
            </w:tcBorders>
            <w:vAlign w:val="bottom"/>
          </w:tcPr>
          <w:p w:rsidR="00B17FF9" w:rsidRPr="00632185" w:rsidRDefault="00B17FF9" w:rsidP="00B17FF9">
            <w:pPr>
              <w:jc w:val="both"/>
            </w:pPr>
            <w:r w:rsidRPr="00632185">
              <w:t>% исполнения</w:t>
            </w:r>
          </w:p>
        </w:tc>
      </w:tr>
      <w:tr w:rsidR="00B17FF9" w:rsidRPr="00632185" w:rsidTr="00B17FF9">
        <w:trPr>
          <w:trHeight w:val="390"/>
        </w:trPr>
        <w:tc>
          <w:tcPr>
            <w:tcW w:w="3261" w:type="dxa"/>
            <w:tcBorders>
              <w:top w:val="nil"/>
              <w:left w:val="single" w:sz="8" w:space="0" w:color="auto"/>
              <w:bottom w:val="single" w:sz="8" w:space="0" w:color="auto"/>
              <w:right w:val="single" w:sz="8" w:space="0" w:color="auto"/>
            </w:tcBorders>
            <w:noWrap/>
            <w:vAlign w:val="center"/>
          </w:tcPr>
          <w:p w:rsidR="00B17FF9" w:rsidRPr="00632185" w:rsidRDefault="00B17FF9" w:rsidP="00B17FF9">
            <w:pPr>
              <w:rPr>
                <w:sz w:val="22"/>
                <w:szCs w:val="22"/>
              </w:rPr>
            </w:pPr>
            <w:r w:rsidRPr="00632185">
              <w:rPr>
                <w:sz w:val="22"/>
                <w:szCs w:val="22"/>
              </w:rPr>
              <w:t>1.ОБЩЕГОСУДАРСТВЕННЫЕ ВОПРОСЫ</w:t>
            </w:r>
          </w:p>
        </w:tc>
        <w:tc>
          <w:tcPr>
            <w:tcW w:w="110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2734,6</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38,4</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2731,6</w:t>
            </w:r>
          </w:p>
        </w:tc>
        <w:tc>
          <w:tcPr>
            <w:tcW w:w="108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41,6</w:t>
            </w:r>
          </w:p>
        </w:tc>
        <w:tc>
          <w:tcPr>
            <w:tcW w:w="911"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3,0</w:t>
            </w:r>
          </w:p>
        </w:tc>
        <w:tc>
          <w:tcPr>
            <w:tcW w:w="992"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99,9</w:t>
            </w:r>
          </w:p>
        </w:tc>
      </w:tr>
      <w:tr w:rsidR="00B17FF9" w:rsidRPr="00632185" w:rsidTr="00B17FF9">
        <w:trPr>
          <w:trHeight w:val="365"/>
        </w:trPr>
        <w:tc>
          <w:tcPr>
            <w:tcW w:w="3261" w:type="dxa"/>
            <w:tcBorders>
              <w:top w:val="nil"/>
              <w:left w:val="single" w:sz="8" w:space="0" w:color="auto"/>
              <w:bottom w:val="single" w:sz="8" w:space="0" w:color="auto"/>
              <w:right w:val="single" w:sz="8" w:space="0" w:color="auto"/>
            </w:tcBorders>
            <w:vAlign w:val="center"/>
          </w:tcPr>
          <w:p w:rsidR="00B17FF9" w:rsidRPr="00632185" w:rsidRDefault="00B17FF9" w:rsidP="00B17FF9">
            <w:pPr>
              <w:rPr>
                <w:sz w:val="22"/>
                <w:szCs w:val="22"/>
              </w:rPr>
            </w:pPr>
            <w:r w:rsidRPr="00632185">
              <w:rPr>
                <w:sz w:val="22"/>
                <w:szCs w:val="22"/>
              </w:rPr>
              <w:t>2.НАЦИОНАЛЬНАЯ ОБОРОНА</w:t>
            </w:r>
          </w:p>
        </w:tc>
        <w:tc>
          <w:tcPr>
            <w:tcW w:w="110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69,5</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1,0</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69,5</w:t>
            </w:r>
          </w:p>
        </w:tc>
        <w:tc>
          <w:tcPr>
            <w:tcW w:w="108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1,1</w:t>
            </w:r>
          </w:p>
        </w:tc>
        <w:tc>
          <w:tcPr>
            <w:tcW w:w="911"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0,0</w:t>
            </w:r>
          </w:p>
        </w:tc>
        <w:tc>
          <w:tcPr>
            <w:tcW w:w="992"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100,0</w:t>
            </w:r>
          </w:p>
        </w:tc>
      </w:tr>
      <w:tr w:rsidR="00B17FF9" w:rsidRPr="00632185" w:rsidTr="00B17FF9">
        <w:trPr>
          <w:trHeight w:val="390"/>
        </w:trPr>
        <w:tc>
          <w:tcPr>
            <w:tcW w:w="3261" w:type="dxa"/>
            <w:tcBorders>
              <w:top w:val="nil"/>
              <w:left w:val="single" w:sz="8" w:space="0" w:color="auto"/>
              <w:bottom w:val="single" w:sz="8" w:space="0" w:color="auto"/>
              <w:right w:val="single" w:sz="8" w:space="0" w:color="auto"/>
            </w:tcBorders>
            <w:noWrap/>
            <w:vAlign w:val="center"/>
          </w:tcPr>
          <w:p w:rsidR="00B17FF9" w:rsidRPr="00632185" w:rsidRDefault="00B17FF9" w:rsidP="00B17FF9">
            <w:pPr>
              <w:rPr>
                <w:sz w:val="22"/>
                <w:szCs w:val="22"/>
              </w:rPr>
            </w:pPr>
            <w:r w:rsidRPr="00632185">
              <w:rPr>
                <w:sz w:val="22"/>
                <w:szCs w:val="22"/>
              </w:rPr>
              <w:t>3.НАЦИОНАЛЬНАЯ ЭКОНОМИКА</w:t>
            </w:r>
          </w:p>
        </w:tc>
        <w:tc>
          <w:tcPr>
            <w:tcW w:w="110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1041,3</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14,6</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525,2</w:t>
            </w:r>
          </w:p>
        </w:tc>
        <w:tc>
          <w:tcPr>
            <w:tcW w:w="108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8,0</w:t>
            </w:r>
          </w:p>
        </w:tc>
        <w:tc>
          <w:tcPr>
            <w:tcW w:w="911"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516,1</w:t>
            </w:r>
          </w:p>
        </w:tc>
        <w:tc>
          <w:tcPr>
            <w:tcW w:w="992"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50,4</w:t>
            </w:r>
          </w:p>
        </w:tc>
      </w:tr>
      <w:tr w:rsidR="00B17FF9" w:rsidRPr="00632185" w:rsidTr="00B17FF9">
        <w:trPr>
          <w:trHeight w:val="390"/>
        </w:trPr>
        <w:tc>
          <w:tcPr>
            <w:tcW w:w="3261" w:type="dxa"/>
            <w:tcBorders>
              <w:top w:val="nil"/>
              <w:left w:val="single" w:sz="8" w:space="0" w:color="auto"/>
              <w:bottom w:val="single" w:sz="8" w:space="0" w:color="auto"/>
              <w:right w:val="single" w:sz="8" w:space="0" w:color="auto"/>
            </w:tcBorders>
            <w:noWrap/>
            <w:vAlign w:val="center"/>
          </w:tcPr>
          <w:p w:rsidR="00B17FF9" w:rsidRPr="00632185" w:rsidRDefault="00B17FF9" w:rsidP="00B17FF9">
            <w:pPr>
              <w:rPr>
                <w:sz w:val="22"/>
                <w:szCs w:val="22"/>
              </w:rPr>
            </w:pPr>
            <w:r w:rsidRPr="00632185">
              <w:rPr>
                <w:sz w:val="22"/>
                <w:szCs w:val="22"/>
              </w:rPr>
              <w:t>4.ЖИЛИЩНО-КОММУНАЛЬНОЕ ХОЗЯЙСТВО</w:t>
            </w:r>
          </w:p>
        </w:tc>
        <w:tc>
          <w:tcPr>
            <w:tcW w:w="110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177,5</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2,5</w:t>
            </w:r>
          </w:p>
        </w:tc>
        <w:tc>
          <w:tcPr>
            <w:tcW w:w="1056"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127,3</w:t>
            </w:r>
          </w:p>
        </w:tc>
        <w:tc>
          <w:tcPr>
            <w:tcW w:w="1088"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1,9</w:t>
            </w:r>
          </w:p>
        </w:tc>
        <w:tc>
          <w:tcPr>
            <w:tcW w:w="911"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50,2</w:t>
            </w:r>
          </w:p>
        </w:tc>
        <w:tc>
          <w:tcPr>
            <w:tcW w:w="992" w:type="dxa"/>
            <w:tcBorders>
              <w:top w:val="nil"/>
              <w:left w:val="nil"/>
              <w:bottom w:val="single" w:sz="8" w:space="0" w:color="auto"/>
              <w:right w:val="single" w:sz="8" w:space="0" w:color="auto"/>
            </w:tcBorders>
            <w:noWrap/>
            <w:vAlign w:val="center"/>
          </w:tcPr>
          <w:p w:rsidR="00B17FF9" w:rsidRPr="00632185" w:rsidRDefault="00B17FF9" w:rsidP="00B17FF9">
            <w:pPr>
              <w:jc w:val="both"/>
            </w:pPr>
            <w:r w:rsidRPr="00632185">
              <w:t>71,7</w:t>
            </w:r>
          </w:p>
        </w:tc>
      </w:tr>
      <w:tr w:rsidR="00B17FF9" w:rsidRPr="00632185" w:rsidTr="00B17FF9">
        <w:trPr>
          <w:trHeight w:val="390"/>
        </w:trPr>
        <w:tc>
          <w:tcPr>
            <w:tcW w:w="3261" w:type="dxa"/>
            <w:tcBorders>
              <w:top w:val="nil"/>
              <w:left w:val="single" w:sz="8" w:space="0" w:color="auto"/>
              <w:bottom w:val="single" w:sz="4" w:space="0" w:color="auto"/>
              <w:right w:val="single" w:sz="8" w:space="0" w:color="auto"/>
            </w:tcBorders>
            <w:noWrap/>
            <w:vAlign w:val="center"/>
          </w:tcPr>
          <w:p w:rsidR="00B17FF9" w:rsidRPr="00632185" w:rsidRDefault="00B17FF9" w:rsidP="00B17FF9">
            <w:pPr>
              <w:rPr>
                <w:sz w:val="22"/>
                <w:szCs w:val="22"/>
              </w:rPr>
            </w:pPr>
            <w:r w:rsidRPr="00632185">
              <w:rPr>
                <w:sz w:val="22"/>
                <w:szCs w:val="22"/>
              </w:rPr>
              <w:t>5.КУЛЬТУРА И КИНЕМАТОГРАФИЯ</w:t>
            </w:r>
          </w:p>
        </w:tc>
        <w:tc>
          <w:tcPr>
            <w:tcW w:w="1108" w:type="dxa"/>
            <w:tcBorders>
              <w:top w:val="nil"/>
              <w:left w:val="nil"/>
              <w:bottom w:val="single" w:sz="4" w:space="0" w:color="auto"/>
              <w:right w:val="single" w:sz="8" w:space="0" w:color="auto"/>
            </w:tcBorders>
            <w:noWrap/>
            <w:vAlign w:val="center"/>
          </w:tcPr>
          <w:p w:rsidR="00B17FF9" w:rsidRPr="00632185" w:rsidRDefault="00B17FF9" w:rsidP="00B17FF9">
            <w:pPr>
              <w:jc w:val="both"/>
            </w:pPr>
            <w:r w:rsidRPr="00632185">
              <w:t>2235,7</w:t>
            </w:r>
          </w:p>
        </w:tc>
        <w:tc>
          <w:tcPr>
            <w:tcW w:w="1056" w:type="dxa"/>
            <w:tcBorders>
              <w:top w:val="nil"/>
              <w:left w:val="nil"/>
              <w:bottom w:val="single" w:sz="4" w:space="0" w:color="auto"/>
              <w:right w:val="single" w:sz="8" w:space="0" w:color="auto"/>
            </w:tcBorders>
            <w:noWrap/>
            <w:vAlign w:val="center"/>
          </w:tcPr>
          <w:p w:rsidR="00B17FF9" w:rsidRPr="00632185" w:rsidRDefault="00B17FF9" w:rsidP="00B17FF9">
            <w:pPr>
              <w:jc w:val="both"/>
            </w:pPr>
            <w:r w:rsidRPr="00632185">
              <w:t>31,4</w:t>
            </w:r>
          </w:p>
        </w:tc>
        <w:tc>
          <w:tcPr>
            <w:tcW w:w="1056" w:type="dxa"/>
            <w:tcBorders>
              <w:top w:val="nil"/>
              <w:left w:val="nil"/>
              <w:bottom w:val="single" w:sz="4" w:space="0" w:color="auto"/>
              <w:right w:val="single" w:sz="8" w:space="0" w:color="auto"/>
            </w:tcBorders>
            <w:noWrap/>
            <w:vAlign w:val="center"/>
          </w:tcPr>
          <w:p w:rsidR="00B17FF9" w:rsidRPr="00632185" w:rsidRDefault="00B17FF9" w:rsidP="00B17FF9">
            <w:pPr>
              <w:jc w:val="both"/>
            </w:pPr>
            <w:r w:rsidRPr="00632185">
              <w:t>2235,7</w:t>
            </w:r>
          </w:p>
        </w:tc>
        <w:tc>
          <w:tcPr>
            <w:tcW w:w="1088" w:type="dxa"/>
            <w:tcBorders>
              <w:top w:val="nil"/>
              <w:left w:val="nil"/>
              <w:bottom w:val="single" w:sz="4" w:space="0" w:color="auto"/>
              <w:right w:val="single" w:sz="8" w:space="0" w:color="auto"/>
            </w:tcBorders>
            <w:noWrap/>
            <w:vAlign w:val="center"/>
          </w:tcPr>
          <w:p w:rsidR="00B17FF9" w:rsidRPr="00632185" w:rsidRDefault="00B17FF9" w:rsidP="00B17FF9">
            <w:pPr>
              <w:jc w:val="both"/>
            </w:pPr>
            <w:r w:rsidRPr="00632185">
              <w:t>34,1</w:t>
            </w:r>
          </w:p>
        </w:tc>
        <w:tc>
          <w:tcPr>
            <w:tcW w:w="911" w:type="dxa"/>
            <w:tcBorders>
              <w:top w:val="nil"/>
              <w:left w:val="nil"/>
              <w:bottom w:val="single" w:sz="4" w:space="0" w:color="auto"/>
              <w:right w:val="single" w:sz="8" w:space="0" w:color="auto"/>
            </w:tcBorders>
            <w:noWrap/>
            <w:vAlign w:val="center"/>
          </w:tcPr>
          <w:p w:rsidR="00B17FF9" w:rsidRPr="00632185" w:rsidRDefault="00B17FF9" w:rsidP="00B17FF9">
            <w:pPr>
              <w:jc w:val="both"/>
            </w:pPr>
            <w:r w:rsidRPr="00632185">
              <w:t>0,0</w:t>
            </w:r>
          </w:p>
        </w:tc>
        <w:tc>
          <w:tcPr>
            <w:tcW w:w="992" w:type="dxa"/>
            <w:tcBorders>
              <w:top w:val="nil"/>
              <w:left w:val="nil"/>
              <w:bottom w:val="single" w:sz="4" w:space="0" w:color="auto"/>
              <w:right w:val="single" w:sz="8" w:space="0" w:color="auto"/>
            </w:tcBorders>
            <w:noWrap/>
            <w:vAlign w:val="center"/>
          </w:tcPr>
          <w:p w:rsidR="00B17FF9" w:rsidRPr="00632185" w:rsidRDefault="00B17FF9" w:rsidP="00B17FF9">
            <w:pPr>
              <w:jc w:val="both"/>
            </w:pPr>
            <w:r w:rsidRPr="00632185">
              <w:t>100,0</w:t>
            </w:r>
          </w:p>
        </w:tc>
      </w:tr>
      <w:tr w:rsidR="00B17FF9" w:rsidRPr="00632185" w:rsidTr="00B17FF9">
        <w:trPr>
          <w:trHeight w:val="390"/>
        </w:trPr>
        <w:tc>
          <w:tcPr>
            <w:tcW w:w="3261" w:type="dxa"/>
            <w:tcBorders>
              <w:top w:val="single" w:sz="4" w:space="0" w:color="auto"/>
              <w:left w:val="single" w:sz="4" w:space="0" w:color="auto"/>
              <w:bottom w:val="single" w:sz="4" w:space="0" w:color="auto"/>
              <w:right w:val="single" w:sz="4" w:space="0" w:color="auto"/>
            </w:tcBorders>
            <w:vAlign w:val="center"/>
          </w:tcPr>
          <w:p w:rsidR="00B17FF9" w:rsidRPr="00632185" w:rsidRDefault="00B17FF9" w:rsidP="00B17FF9">
            <w:pPr>
              <w:rPr>
                <w:sz w:val="22"/>
                <w:szCs w:val="22"/>
              </w:rPr>
            </w:pPr>
            <w:r w:rsidRPr="00632185">
              <w:rPr>
                <w:sz w:val="22"/>
                <w:szCs w:val="22"/>
              </w:rPr>
              <w:t>6.МЕЖБЮДЖЕТНЫЕ ТРАНСФЕРТЫ ОБЩЕГО ХАРАКТЕРА БЮДЖЕТАМ СУБЪЕКТОВ РОССИЙСКОЙ ФЕДЕРАЦИИ И МУНИЦИПАЛЬНЫХ ОБРАЗОВАНИЙ</w:t>
            </w:r>
          </w:p>
        </w:tc>
        <w:tc>
          <w:tcPr>
            <w:tcW w:w="1108"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871,9</w:t>
            </w:r>
          </w:p>
        </w:tc>
        <w:tc>
          <w:tcPr>
            <w:tcW w:w="1056"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12,2</w:t>
            </w:r>
          </w:p>
        </w:tc>
        <w:tc>
          <w:tcPr>
            <w:tcW w:w="1056"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871,9</w:t>
            </w:r>
          </w:p>
        </w:tc>
        <w:tc>
          <w:tcPr>
            <w:tcW w:w="1088"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13,3</w:t>
            </w:r>
          </w:p>
        </w:tc>
        <w:tc>
          <w:tcPr>
            <w:tcW w:w="911"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0,0</w:t>
            </w:r>
          </w:p>
        </w:tc>
        <w:tc>
          <w:tcPr>
            <w:tcW w:w="992"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100,0</w:t>
            </w:r>
          </w:p>
        </w:tc>
      </w:tr>
      <w:tr w:rsidR="00B17FF9" w:rsidRPr="00632185" w:rsidTr="00B17FF9">
        <w:trPr>
          <w:trHeight w:val="390"/>
        </w:trPr>
        <w:tc>
          <w:tcPr>
            <w:tcW w:w="3261" w:type="dxa"/>
            <w:tcBorders>
              <w:top w:val="single" w:sz="4" w:space="0" w:color="auto"/>
              <w:left w:val="single" w:sz="4" w:space="0" w:color="auto"/>
              <w:bottom w:val="single" w:sz="4" w:space="0" w:color="auto"/>
              <w:right w:val="single" w:sz="4" w:space="0" w:color="auto"/>
            </w:tcBorders>
            <w:vAlign w:val="bottom"/>
          </w:tcPr>
          <w:p w:rsidR="00B17FF9" w:rsidRPr="00632185" w:rsidRDefault="00B17FF9" w:rsidP="00B17FF9">
            <w:pPr>
              <w:rPr>
                <w:sz w:val="22"/>
                <w:szCs w:val="22"/>
              </w:rPr>
            </w:pPr>
            <w:r w:rsidRPr="00632185">
              <w:rPr>
                <w:sz w:val="22"/>
                <w:szCs w:val="22"/>
              </w:rPr>
              <w:t>Итого расходов</w:t>
            </w:r>
          </w:p>
        </w:tc>
        <w:tc>
          <w:tcPr>
            <w:tcW w:w="1108"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7130,5</w:t>
            </w:r>
          </w:p>
        </w:tc>
        <w:tc>
          <w:tcPr>
            <w:tcW w:w="1056"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100,0</w:t>
            </w:r>
          </w:p>
        </w:tc>
        <w:tc>
          <w:tcPr>
            <w:tcW w:w="1056"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6561,2</w:t>
            </w:r>
          </w:p>
        </w:tc>
        <w:tc>
          <w:tcPr>
            <w:tcW w:w="1088"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100,0</w:t>
            </w:r>
          </w:p>
        </w:tc>
        <w:tc>
          <w:tcPr>
            <w:tcW w:w="911"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569,3</w:t>
            </w:r>
          </w:p>
        </w:tc>
        <w:tc>
          <w:tcPr>
            <w:tcW w:w="992" w:type="dxa"/>
            <w:tcBorders>
              <w:top w:val="single" w:sz="4" w:space="0" w:color="auto"/>
              <w:left w:val="single" w:sz="4" w:space="0" w:color="auto"/>
              <w:bottom w:val="single" w:sz="4" w:space="0" w:color="auto"/>
              <w:right w:val="single" w:sz="4" w:space="0" w:color="auto"/>
            </w:tcBorders>
            <w:noWrap/>
            <w:vAlign w:val="center"/>
          </w:tcPr>
          <w:p w:rsidR="00B17FF9" w:rsidRPr="00632185" w:rsidRDefault="00B17FF9" w:rsidP="00B17FF9">
            <w:pPr>
              <w:jc w:val="both"/>
            </w:pPr>
            <w:r w:rsidRPr="00632185">
              <w:t>92,0</w:t>
            </w:r>
          </w:p>
        </w:tc>
      </w:tr>
    </w:tbl>
    <w:p w:rsidR="00B17FF9" w:rsidRPr="00C57AA3" w:rsidRDefault="00B17FF9" w:rsidP="00B17FF9">
      <w:pPr>
        <w:jc w:val="both"/>
        <w:rPr>
          <w:b/>
          <w:highlight w:val="yellow"/>
          <w:u w:val="single"/>
        </w:rPr>
      </w:pPr>
    </w:p>
    <w:p w:rsidR="00B17FF9" w:rsidRPr="00382EDF" w:rsidRDefault="00B17FF9" w:rsidP="00B17FF9">
      <w:pPr>
        <w:jc w:val="both"/>
        <w:rPr>
          <w:b/>
          <w:u w:val="single"/>
        </w:rPr>
      </w:pPr>
      <w:r w:rsidRPr="00382EDF">
        <w:rPr>
          <w:b/>
          <w:u w:val="single"/>
        </w:rPr>
        <w:t xml:space="preserve">По разделу 01 «Выполнение общегосударственных вопросов» </w:t>
      </w:r>
    </w:p>
    <w:p w:rsidR="00B17FF9" w:rsidRPr="00382EDF" w:rsidRDefault="00B17FF9" w:rsidP="00B17FF9">
      <w:pPr>
        <w:ind w:firstLine="720"/>
        <w:jc w:val="both"/>
      </w:pPr>
      <w:r w:rsidRPr="00382EDF">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 Объём расходов на содержание органов местного самоуправления за 2015 год составило 2734,6 тыс. руб. при плане 2731,6 тыс. руб. Не использованы средства резервного фонда в сумме 3,0</w:t>
      </w:r>
      <w:r w:rsidRPr="00382EDF">
        <w:rPr>
          <w:b/>
        </w:rPr>
        <w:t xml:space="preserve"> </w:t>
      </w:r>
      <w:r w:rsidRPr="00382EDF">
        <w:lastRenderedPageBreak/>
        <w:t xml:space="preserve">тыс. руб. в связи с отсутствием на территории </w:t>
      </w:r>
      <w:proofErr w:type="spellStart"/>
      <w:r w:rsidRPr="00382EDF">
        <w:t>Перфиловского</w:t>
      </w:r>
      <w:proofErr w:type="spellEnd"/>
      <w:r w:rsidRPr="00382EDF">
        <w:t xml:space="preserve"> муниципального образования в 2015 году чрезвычайных ситуаций. 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w:t>
      </w:r>
    </w:p>
    <w:p w:rsidR="00B17FF9" w:rsidRPr="00382EDF" w:rsidRDefault="00B17FF9" w:rsidP="00B17FF9">
      <w:pPr>
        <w:jc w:val="both"/>
      </w:pPr>
      <w:r w:rsidRPr="00382EDF">
        <w:t>В разрезе КОСГУ расходы распределились следующим образом:</w:t>
      </w:r>
    </w:p>
    <w:p w:rsidR="00B17FF9" w:rsidRDefault="00B17FF9" w:rsidP="00B17FF9">
      <w:pPr>
        <w:ind w:firstLine="284"/>
        <w:jc w:val="both"/>
      </w:pPr>
      <w:r w:rsidRPr="00C10F2D">
        <w:t xml:space="preserve">- на оплату труда с начислениями на неё направлено в сумме </w:t>
      </w:r>
      <w:r>
        <w:t>2484,3</w:t>
      </w:r>
      <w:r w:rsidRPr="00C10F2D">
        <w:t xml:space="preserve"> тыс. руб. или </w:t>
      </w:r>
      <w:r>
        <w:t>90,9</w:t>
      </w:r>
      <w:r w:rsidRPr="00C10F2D">
        <w:t xml:space="preserve">% от суммы расходов по разделу 01; </w:t>
      </w:r>
    </w:p>
    <w:p w:rsidR="00B17FF9" w:rsidRPr="00C057C5" w:rsidRDefault="00B17FF9" w:rsidP="00B17FF9">
      <w:pPr>
        <w:ind w:firstLine="284"/>
        <w:jc w:val="both"/>
      </w:pPr>
      <w:r w:rsidRPr="00C057C5">
        <w:t xml:space="preserve">- на увеличение стоимости материальных запасов в сумме 111,6 тыс. руб. или 4,1% . от общей суммы расходов по разделу </w:t>
      </w:r>
      <w:proofErr w:type="gramStart"/>
      <w:r w:rsidRPr="00C057C5">
        <w:t>01</w:t>
      </w:r>
      <w:proofErr w:type="gramEnd"/>
      <w:r w:rsidRPr="00C057C5">
        <w:t xml:space="preserve"> в том числе на:</w:t>
      </w:r>
    </w:p>
    <w:p w:rsidR="00B17FF9" w:rsidRPr="00C057C5" w:rsidRDefault="00B17FF9" w:rsidP="00B17FF9">
      <w:pPr>
        <w:numPr>
          <w:ilvl w:val="0"/>
          <w:numId w:val="5"/>
        </w:numPr>
        <w:jc w:val="both"/>
      </w:pPr>
      <w:r w:rsidRPr="00C057C5">
        <w:t>приобретение ГСМ в сумме 76,9 тыс. руб.;</w:t>
      </w:r>
    </w:p>
    <w:p w:rsidR="00B17FF9" w:rsidRPr="00C057C5" w:rsidRDefault="00B17FF9" w:rsidP="00B17FF9">
      <w:pPr>
        <w:numPr>
          <w:ilvl w:val="0"/>
          <w:numId w:val="5"/>
        </w:numPr>
        <w:jc w:val="both"/>
      </w:pPr>
      <w:r w:rsidRPr="00C057C5">
        <w:t xml:space="preserve"> приобретение запчастей в сумме 29,9 </w:t>
      </w:r>
      <w:proofErr w:type="spellStart"/>
      <w:r w:rsidRPr="00C057C5">
        <w:t>тыс</w:t>
      </w:r>
      <w:proofErr w:type="gramStart"/>
      <w:r w:rsidRPr="00C057C5">
        <w:t>.р</w:t>
      </w:r>
      <w:proofErr w:type="gramEnd"/>
      <w:r w:rsidRPr="00C057C5">
        <w:t>уб</w:t>
      </w:r>
      <w:proofErr w:type="spellEnd"/>
      <w:r w:rsidRPr="00C057C5">
        <w:t>.</w:t>
      </w:r>
    </w:p>
    <w:p w:rsidR="00B17FF9" w:rsidRPr="00D80E66" w:rsidRDefault="00B17FF9" w:rsidP="00B17FF9">
      <w:pPr>
        <w:ind w:firstLine="284"/>
        <w:jc w:val="both"/>
      </w:pPr>
      <w:r w:rsidRPr="00D80E66">
        <w:t>- на оплату коммунальных услуг в сумме 98,9 тыс. руб. или 3,6% от общей суммы расходов по разделу 01</w:t>
      </w:r>
      <w:proofErr w:type="gramStart"/>
      <w:r w:rsidRPr="00D80E66">
        <w:t xml:space="preserve"> ;</w:t>
      </w:r>
      <w:proofErr w:type="gramEnd"/>
    </w:p>
    <w:p w:rsidR="00B17FF9" w:rsidRPr="00A50DE4" w:rsidRDefault="00B17FF9" w:rsidP="00B17FF9">
      <w:pPr>
        <w:ind w:firstLine="284"/>
        <w:jc w:val="both"/>
        <w:outlineLvl w:val="0"/>
      </w:pPr>
      <w:r w:rsidRPr="00A50DE4">
        <w:t>- на прочие работы, услуги в сумме 23,3 тыс. руб. или 0,8%. от суммы расходов по разделу 01;</w:t>
      </w:r>
    </w:p>
    <w:p w:rsidR="00B17FF9" w:rsidRPr="00A50DE4" w:rsidRDefault="00B17FF9" w:rsidP="00B17FF9">
      <w:pPr>
        <w:ind w:left="284"/>
        <w:jc w:val="both"/>
      </w:pPr>
      <w:r w:rsidRPr="00A50DE4">
        <w:t>- на услуги связи в сумме 6,0 тыс. руб. или 0,2% от общей суммы расходов по разделу 01;</w:t>
      </w:r>
    </w:p>
    <w:p w:rsidR="00B17FF9" w:rsidRPr="00A50DE4" w:rsidRDefault="00B17FF9" w:rsidP="00B17FF9">
      <w:pPr>
        <w:ind w:firstLine="284"/>
        <w:jc w:val="both"/>
      </w:pPr>
      <w:r w:rsidRPr="00A50DE4">
        <w:t>- на прочие работы, услуги по содержанию имущества в сумме 6,0 тыс. руб. или 0,2% от суммы расходов по разделу 01.</w:t>
      </w:r>
    </w:p>
    <w:p w:rsidR="00B17FF9" w:rsidRPr="002D0F7B" w:rsidRDefault="00B17FF9" w:rsidP="00B17FF9">
      <w:pPr>
        <w:jc w:val="both"/>
        <w:rPr>
          <w:b/>
          <w:u w:val="single"/>
        </w:rPr>
      </w:pPr>
      <w:r w:rsidRPr="002D0F7B">
        <w:rPr>
          <w:b/>
          <w:u w:val="single"/>
        </w:rPr>
        <w:t>По разделу 02 «Национальная оборона</w:t>
      </w:r>
    </w:p>
    <w:p w:rsidR="00B17FF9" w:rsidRPr="002D0F7B" w:rsidRDefault="00B17FF9" w:rsidP="00B17FF9">
      <w:pPr>
        <w:ind w:firstLine="720"/>
        <w:jc w:val="both"/>
        <w:rPr>
          <w:b/>
          <w:u w:val="single"/>
        </w:rPr>
      </w:pPr>
      <w:r w:rsidRPr="002D0F7B">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69,5 тыс. руб. или 100 % к плану, в том числе на оплату труда с начислениями на нее 66,2 тыс. рублей или 95,3 % от суммы расходов по разделу. </w:t>
      </w:r>
    </w:p>
    <w:p w:rsidR="00B17FF9" w:rsidRPr="00D545FC" w:rsidRDefault="00B17FF9" w:rsidP="00B17FF9">
      <w:pPr>
        <w:jc w:val="both"/>
        <w:rPr>
          <w:b/>
          <w:u w:val="single"/>
        </w:rPr>
      </w:pPr>
      <w:r w:rsidRPr="00D545FC">
        <w:rPr>
          <w:b/>
          <w:u w:val="single"/>
        </w:rPr>
        <w:t xml:space="preserve">По разделу 04 «Национальная экономика» </w:t>
      </w:r>
    </w:p>
    <w:p w:rsidR="00B17FF9" w:rsidRPr="00A0157B" w:rsidRDefault="00B17FF9" w:rsidP="00B17FF9">
      <w:pPr>
        <w:ind w:firstLine="720"/>
        <w:jc w:val="both"/>
      </w:pPr>
      <w:r w:rsidRPr="00D545FC">
        <w:t xml:space="preserve">По указанному разделу отражены расходы на содержание и ремонт автомобильных дорог в сумме 525,2 тыс. руб. при плане 1041,3 </w:t>
      </w:r>
      <w:proofErr w:type="spellStart"/>
      <w:r w:rsidRPr="00D545FC">
        <w:t>тыс</w:t>
      </w:r>
      <w:proofErr w:type="gramStart"/>
      <w:r w:rsidRPr="00D545FC">
        <w:t>.р</w:t>
      </w:r>
      <w:proofErr w:type="gramEnd"/>
      <w:r w:rsidRPr="00D545FC">
        <w:t>уб</w:t>
      </w:r>
      <w:proofErr w:type="spellEnd"/>
      <w:r w:rsidRPr="00D545FC">
        <w:t xml:space="preserve">. экономия в сумме </w:t>
      </w:r>
      <w:r>
        <w:t>516,1</w:t>
      </w:r>
      <w:r w:rsidRPr="00D545FC">
        <w:t xml:space="preserve">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w:t>
      </w:r>
      <w:proofErr w:type="spellStart"/>
      <w:r w:rsidRPr="00D545FC">
        <w:t>инжекторных</w:t>
      </w:r>
      <w:proofErr w:type="spellEnd"/>
      <w:r w:rsidRPr="00D545FC">
        <w:t xml:space="preserve">)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w:t>
      </w:r>
      <w:r w:rsidRPr="00A0157B">
        <w:t>дорожной деятельности в соответствии с законодательством Российской Федерации</w:t>
      </w:r>
      <w:r>
        <w:t>»</w:t>
      </w:r>
      <w:r w:rsidRPr="00A0157B">
        <w:t>.</w:t>
      </w:r>
    </w:p>
    <w:p w:rsidR="00B17FF9" w:rsidRPr="00A0157B" w:rsidRDefault="00B17FF9" w:rsidP="00B17FF9">
      <w:pPr>
        <w:jc w:val="both"/>
        <w:rPr>
          <w:b/>
          <w:u w:val="single"/>
        </w:rPr>
      </w:pPr>
      <w:r w:rsidRPr="00A0157B">
        <w:rPr>
          <w:b/>
          <w:u w:val="single"/>
        </w:rPr>
        <w:t xml:space="preserve">По разделу 05 «Жилищно – коммунальное хозяйство» </w:t>
      </w:r>
    </w:p>
    <w:p w:rsidR="00B17FF9" w:rsidRPr="00A0157B" w:rsidRDefault="00B17FF9" w:rsidP="00B17FF9">
      <w:pPr>
        <w:ind w:firstLine="720"/>
        <w:jc w:val="both"/>
      </w:pPr>
      <w:r w:rsidRPr="00A0157B">
        <w:t xml:space="preserve">По указанному разделу отражены расходы на исполнение по благоустройству в сумме 127,3 тыс. </w:t>
      </w:r>
      <w:proofErr w:type="spellStart"/>
      <w:r w:rsidRPr="00A0157B">
        <w:t>руб</w:t>
      </w:r>
      <w:proofErr w:type="gramStart"/>
      <w:r w:rsidRPr="00A0157B">
        <w:t>.п</w:t>
      </w:r>
      <w:proofErr w:type="gramEnd"/>
      <w:r w:rsidRPr="00A0157B">
        <w:t>ри</w:t>
      </w:r>
      <w:proofErr w:type="spellEnd"/>
      <w:r w:rsidRPr="00A0157B">
        <w:t xml:space="preserve"> плане в сумме 177,5 или 71,7 % к плану экономия в сумме 50,2 тыс. руб. по муниципальной программе «Организация благоустройства территории поселения» </w:t>
      </w:r>
    </w:p>
    <w:p w:rsidR="00B17FF9" w:rsidRPr="00556C7A" w:rsidRDefault="00B17FF9" w:rsidP="00B17FF9">
      <w:pPr>
        <w:jc w:val="both"/>
        <w:outlineLvl w:val="0"/>
        <w:rPr>
          <w:b/>
          <w:u w:val="single"/>
        </w:rPr>
      </w:pPr>
      <w:r w:rsidRPr="00556C7A">
        <w:rPr>
          <w:b/>
          <w:u w:val="single"/>
        </w:rPr>
        <w:t>По разделу 08 «Культура и кинематография»</w:t>
      </w:r>
    </w:p>
    <w:p w:rsidR="00B17FF9" w:rsidRDefault="00B17FF9" w:rsidP="00B17FF9">
      <w:pPr>
        <w:ind w:firstLine="720"/>
        <w:jc w:val="both"/>
      </w:pPr>
      <w:r w:rsidRPr="00AB2453">
        <w:t xml:space="preserve">Исполнение по данному разделу составило </w:t>
      </w:r>
      <w:r>
        <w:t>2235,7</w:t>
      </w:r>
      <w:r w:rsidRPr="004F4677">
        <w:t xml:space="preserve"> тыс. руб. </w:t>
      </w:r>
      <w:r>
        <w:t>или 100% к плану</w:t>
      </w:r>
      <w:r w:rsidRPr="00BA5248">
        <w:t xml:space="preserve"> </w:t>
      </w:r>
    </w:p>
    <w:p w:rsidR="00B17FF9" w:rsidRDefault="00B17FF9" w:rsidP="00B17FF9">
      <w:pPr>
        <w:jc w:val="both"/>
      </w:pPr>
      <w:r>
        <w:t>О</w:t>
      </w:r>
      <w:r w:rsidRPr="007D570A">
        <w:t xml:space="preserve">тражены расходы на проведение мероприятий в сфере культуры, содержание </w:t>
      </w:r>
      <w:r>
        <w:t>м</w:t>
      </w:r>
      <w:r w:rsidRPr="007D570A">
        <w:t>униципальных учреждений культуры</w:t>
      </w:r>
      <w:r>
        <w:t>, в том числе:</w:t>
      </w:r>
    </w:p>
    <w:p w:rsidR="00B17FF9" w:rsidRPr="00713131" w:rsidRDefault="00B17FF9" w:rsidP="00B17FF9">
      <w:pPr>
        <w:numPr>
          <w:ilvl w:val="0"/>
          <w:numId w:val="2"/>
        </w:numPr>
        <w:jc w:val="both"/>
      </w:pPr>
      <w:r w:rsidRPr="00713131">
        <w:t>на обеспечение деятельности домов культуры</w:t>
      </w:r>
      <w:r>
        <w:t xml:space="preserve"> в сумме</w:t>
      </w:r>
      <w:r w:rsidRPr="00713131">
        <w:t xml:space="preserve"> </w:t>
      </w:r>
      <w:r>
        <w:t xml:space="preserve">1935,4 </w:t>
      </w:r>
      <w:r w:rsidRPr="00713131">
        <w:t xml:space="preserve">тыс. руб. или </w:t>
      </w:r>
      <w:r>
        <w:t>86,6</w:t>
      </w:r>
      <w:r w:rsidRPr="00713131">
        <w:t xml:space="preserve"> % от суммы расходов</w:t>
      </w:r>
      <w:r>
        <w:t xml:space="preserve"> по разделу 08</w:t>
      </w:r>
      <w:r w:rsidRPr="00713131">
        <w:t>;</w:t>
      </w:r>
    </w:p>
    <w:p w:rsidR="00B17FF9" w:rsidRDefault="00B17FF9" w:rsidP="00B17FF9">
      <w:pPr>
        <w:numPr>
          <w:ilvl w:val="0"/>
          <w:numId w:val="2"/>
        </w:numPr>
        <w:jc w:val="both"/>
      </w:pPr>
      <w:r w:rsidRPr="00713131">
        <w:t>на обеспечение деятельности библиотек</w:t>
      </w:r>
      <w:r>
        <w:t xml:space="preserve"> в сумме</w:t>
      </w:r>
      <w:r w:rsidRPr="00713131">
        <w:t xml:space="preserve"> </w:t>
      </w:r>
      <w:r>
        <w:t>300,3</w:t>
      </w:r>
      <w:r w:rsidRPr="00713131">
        <w:t xml:space="preserve"> тыс. руб. или </w:t>
      </w:r>
      <w:r>
        <w:t>13,4</w:t>
      </w:r>
      <w:r w:rsidRPr="00713131">
        <w:t xml:space="preserve"> % о</w:t>
      </w:r>
      <w:r>
        <w:t>т суммы расходов по разделу 08.</w:t>
      </w:r>
    </w:p>
    <w:p w:rsidR="00B17FF9" w:rsidRPr="00753AF1" w:rsidRDefault="00B17FF9" w:rsidP="00B17FF9">
      <w:pPr>
        <w:jc w:val="both"/>
      </w:pPr>
      <w:r w:rsidRPr="00753AF1">
        <w:t>В разрезе КОСГУ расходы распределились следующим образом:</w:t>
      </w:r>
    </w:p>
    <w:p w:rsidR="00B17FF9" w:rsidRDefault="00B17FF9" w:rsidP="00B17FF9">
      <w:pPr>
        <w:ind w:firstLine="284"/>
        <w:jc w:val="both"/>
      </w:pPr>
      <w:r w:rsidRPr="00753AF1">
        <w:t xml:space="preserve">- на выплату заработной платы с начислениями на неё за 2015год направлено в сумме </w:t>
      </w:r>
      <w:r>
        <w:t>1551,0</w:t>
      </w:r>
      <w:r w:rsidRPr="00753AF1">
        <w:t xml:space="preserve"> тыс. руб. или </w:t>
      </w:r>
      <w:r>
        <w:t>69,4</w:t>
      </w:r>
      <w:r w:rsidRPr="00753AF1">
        <w:t xml:space="preserve"> % от суммы расходов по разделу 08; </w:t>
      </w:r>
    </w:p>
    <w:p w:rsidR="00B17FF9" w:rsidRDefault="00B17FF9" w:rsidP="00B17FF9">
      <w:pPr>
        <w:ind w:left="-142" w:firstLine="426"/>
        <w:jc w:val="both"/>
      </w:pPr>
      <w:r w:rsidRPr="00753AF1">
        <w:t xml:space="preserve">- на оплату коммунальных услуг в сумме </w:t>
      </w:r>
      <w:r>
        <w:t>366,3</w:t>
      </w:r>
      <w:r w:rsidRPr="00753AF1">
        <w:t xml:space="preserve"> тыс. руб. или </w:t>
      </w:r>
      <w:r>
        <w:t>16,4</w:t>
      </w:r>
      <w:r w:rsidRPr="00753AF1">
        <w:t xml:space="preserve"> % от суммы расходов </w:t>
      </w:r>
      <w:proofErr w:type="gramStart"/>
      <w:r w:rsidRPr="00753AF1">
        <w:t>по</w:t>
      </w:r>
      <w:proofErr w:type="gramEnd"/>
      <w:r w:rsidRPr="00753AF1">
        <w:t xml:space="preserve"> </w:t>
      </w:r>
    </w:p>
    <w:p w:rsidR="00B17FF9" w:rsidRDefault="00B17FF9" w:rsidP="00B17FF9">
      <w:pPr>
        <w:jc w:val="both"/>
      </w:pPr>
      <w:r w:rsidRPr="00753AF1">
        <w:t>разделу 08</w:t>
      </w:r>
      <w:proofErr w:type="gramStart"/>
      <w:r w:rsidRPr="00753AF1">
        <w:t xml:space="preserve"> ;</w:t>
      </w:r>
      <w:proofErr w:type="gramEnd"/>
    </w:p>
    <w:p w:rsidR="00B17FF9" w:rsidRDefault="00B17FF9" w:rsidP="00B17FF9">
      <w:pPr>
        <w:ind w:firstLine="284"/>
        <w:jc w:val="both"/>
      </w:pPr>
      <w:r w:rsidRPr="00A50DE4">
        <w:t xml:space="preserve">- на прочие работы, услуги по содержанию имущества в сумме </w:t>
      </w:r>
      <w:r>
        <w:t>116,4</w:t>
      </w:r>
      <w:r w:rsidRPr="00A50DE4">
        <w:t xml:space="preserve"> тыс. руб. или </w:t>
      </w:r>
      <w:r>
        <w:t>5,2</w:t>
      </w:r>
      <w:r w:rsidRPr="00A50DE4">
        <w:t>% от суммы расходов по разделу 0</w:t>
      </w:r>
      <w:r>
        <w:t>8;</w:t>
      </w:r>
    </w:p>
    <w:p w:rsidR="00B17FF9" w:rsidRDefault="00B17FF9" w:rsidP="00B17FF9">
      <w:pPr>
        <w:ind w:firstLine="284"/>
        <w:jc w:val="both"/>
        <w:outlineLvl w:val="0"/>
      </w:pPr>
      <w:r>
        <w:lastRenderedPageBreak/>
        <w:t xml:space="preserve">- </w:t>
      </w:r>
      <w:r w:rsidRPr="00C057C5">
        <w:t>на увеличение стоимости материальных запасов</w:t>
      </w:r>
      <w:r w:rsidRPr="009F38C0">
        <w:t xml:space="preserve"> в сумме </w:t>
      </w:r>
      <w:r>
        <w:t>108,4</w:t>
      </w:r>
      <w:r w:rsidRPr="009F38C0">
        <w:t xml:space="preserve">тыс. руб. или </w:t>
      </w:r>
      <w:r>
        <w:t>4,8</w:t>
      </w:r>
      <w:r w:rsidRPr="009F38C0">
        <w:t>%. от суммы расходов по разделу 0</w:t>
      </w:r>
      <w:r>
        <w:t>8;</w:t>
      </w:r>
    </w:p>
    <w:p w:rsidR="00B17FF9" w:rsidRDefault="00B17FF9" w:rsidP="00B17FF9">
      <w:pPr>
        <w:ind w:left="284"/>
        <w:jc w:val="both"/>
      </w:pPr>
      <w:r w:rsidRPr="00A50DE4">
        <w:t xml:space="preserve">- на </w:t>
      </w:r>
      <w:r>
        <w:t>приобретение основных сре</w:t>
      </w:r>
      <w:proofErr w:type="gramStart"/>
      <w:r>
        <w:t>дств</w:t>
      </w:r>
      <w:r w:rsidRPr="00A50DE4">
        <w:t xml:space="preserve"> в с</w:t>
      </w:r>
      <w:proofErr w:type="gramEnd"/>
      <w:r w:rsidRPr="00A50DE4">
        <w:t xml:space="preserve">умме </w:t>
      </w:r>
      <w:r>
        <w:t>83,9</w:t>
      </w:r>
      <w:r w:rsidRPr="00A50DE4">
        <w:t xml:space="preserve"> тыс. руб. или </w:t>
      </w:r>
      <w:r>
        <w:t>3,7</w:t>
      </w:r>
      <w:r w:rsidRPr="00A50DE4">
        <w:t>% от общей суммы расходов по разделу 0</w:t>
      </w:r>
      <w:r>
        <w:t>8.</w:t>
      </w:r>
    </w:p>
    <w:p w:rsidR="00B17FF9" w:rsidRDefault="00B17FF9" w:rsidP="00B17FF9">
      <w:pPr>
        <w:ind w:left="284"/>
        <w:jc w:val="both"/>
      </w:pPr>
    </w:p>
    <w:p w:rsidR="00B17FF9" w:rsidRPr="00A50DE4" w:rsidRDefault="00B17FF9" w:rsidP="00B17FF9">
      <w:pPr>
        <w:ind w:left="284"/>
        <w:jc w:val="both"/>
      </w:pPr>
    </w:p>
    <w:p w:rsidR="00B17FF9" w:rsidRPr="00244426" w:rsidRDefault="00B17FF9" w:rsidP="00B17FF9">
      <w:pPr>
        <w:jc w:val="both"/>
        <w:rPr>
          <w:b/>
          <w:u w:val="single"/>
        </w:rPr>
      </w:pPr>
      <w:r w:rsidRPr="00244426">
        <w:rPr>
          <w:b/>
          <w:u w:val="single"/>
        </w:rPr>
        <w:t xml:space="preserve">По разделу 14 «Межбюджетные трансферты» </w:t>
      </w:r>
    </w:p>
    <w:p w:rsidR="00B17FF9" w:rsidRPr="00244426" w:rsidRDefault="00B17FF9" w:rsidP="00B17FF9">
      <w:pPr>
        <w:ind w:firstLine="720"/>
        <w:jc w:val="both"/>
      </w:pPr>
      <w:r w:rsidRPr="00244426">
        <w:t xml:space="preserve">Отражены межбюджетные трансферты, передаваемые бюджету Тулунского муниципального района из бюджета </w:t>
      </w:r>
      <w:proofErr w:type="spellStart"/>
      <w:r w:rsidRPr="00244426">
        <w:t>Перфиловского</w:t>
      </w:r>
      <w:proofErr w:type="spellEnd"/>
      <w:r w:rsidRPr="00244426">
        <w:t xml:space="preserve"> сельского поселения в соответствии с заключенным соглашением в сумме </w:t>
      </w:r>
      <w:r w:rsidRPr="00244426">
        <w:rPr>
          <w:b/>
        </w:rPr>
        <w:t>871,9</w:t>
      </w:r>
      <w:r w:rsidRPr="00244426">
        <w:t xml:space="preserve"> тыс. руб. или 100% к плану из них:</w:t>
      </w:r>
    </w:p>
    <w:p w:rsidR="00B17FF9" w:rsidRPr="00244426" w:rsidRDefault="00B17FF9" w:rsidP="00B17FF9">
      <w:pPr>
        <w:numPr>
          <w:ilvl w:val="0"/>
          <w:numId w:val="3"/>
        </w:numPr>
        <w:tabs>
          <w:tab w:val="clear" w:pos="644"/>
        </w:tabs>
        <w:ind w:left="0" w:firstLine="284"/>
        <w:jc w:val="both"/>
      </w:pPr>
      <w:r w:rsidRPr="00244426">
        <w:t xml:space="preserve">межбюджетные трансферты бюджетам муниципальных районов </w:t>
      </w:r>
      <w:proofErr w:type="gramStart"/>
      <w:r w:rsidRPr="00244426">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sidRPr="00244426">
        <w:t xml:space="preserve"> в сумме 666,4 тыс. руб.;</w:t>
      </w:r>
    </w:p>
    <w:p w:rsidR="00B17FF9" w:rsidRPr="00244426" w:rsidRDefault="00B17FF9" w:rsidP="00B17FF9">
      <w:pPr>
        <w:widowControl w:val="0"/>
        <w:numPr>
          <w:ilvl w:val="0"/>
          <w:numId w:val="3"/>
        </w:numPr>
        <w:tabs>
          <w:tab w:val="clear" w:pos="644"/>
          <w:tab w:val="num" w:pos="284"/>
        </w:tabs>
        <w:autoSpaceDE w:val="0"/>
        <w:autoSpaceDN w:val="0"/>
        <w:adjustRightInd w:val="0"/>
        <w:ind w:left="0" w:firstLine="284"/>
        <w:jc w:val="both"/>
        <w:rPr>
          <w:color w:val="181818"/>
        </w:rPr>
      </w:pPr>
      <w:r w:rsidRPr="00244426">
        <w:t xml:space="preserve">межбюджетные трансферты на создания условий для организации досуга и обеспечения жителей поселения услугами организаций культуры, в части </w:t>
      </w:r>
      <w:r w:rsidRPr="00244426">
        <w:rPr>
          <w:color w:val="181818"/>
        </w:rPr>
        <w:t xml:space="preserve">обеспечения хозяйственно-технического обслуживания котельных установок, зданий, сооружений и других объектов организаций культуры в сумме 205,5 </w:t>
      </w:r>
      <w:proofErr w:type="spellStart"/>
      <w:r w:rsidRPr="00244426">
        <w:rPr>
          <w:color w:val="181818"/>
        </w:rPr>
        <w:t>тыс</w:t>
      </w:r>
      <w:proofErr w:type="gramStart"/>
      <w:r w:rsidRPr="00244426">
        <w:rPr>
          <w:color w:val="181818"/>
        </w:rPr>
        <w:t>.р</w:t>
      </w:r>
      <w:proofErr w:type="gramEnd"/>
      <w:r w:rsidRPr="00244426">
        <w:rPr>
          <w:color w:val="181818"/>
        </w:rPr>
        <w:t>уб</w:t>
      </w:r>
      <w:proofErr w:type="spellEnd"/>
      <w:r w:rsidRPr="00244426">
        <w:rPr>
          <w:color w:val="181818"/>
        </w:rPr>
        <w:t>.</w:t>
      </w:r>
    </w:p>
    <w:p w:rsidR="00B17FF9" w:rsidRPr="0032288B" w:rsidRDefault="00B17FF9" w:rsidP="00B17FF9">
      <w:pPr>
        <w:tabs>
          <w:tab w:val="num" w:pos="0"/>
        </w:tabs>
        <w:ind w:right="27"/>
        <w:jc w:val="both"/>
        <w:rPr>
          <w:b/>
          <w:u w:val="single"/>
        </w:rPr>
      </w:pPr>
      <w:r w:rsidRPr="0032288B">
        <w:rPr>
          <w:b/>
          <w:u w:val="single"/>
        </w:rPr>
        <w:t xml:space="preserve">Источники внутреннего финансирования дефицита бюджета </w:t>
      </w:r>
      <w:proofErr w:type="spellStart"/>
      <w:r w:rsidRPr="0032288B">
        <w:rPr>
          <w:b/>
          <w:u w:val="single"/>
        </w:rPr>
        <w:t>Перфиловского</w:t>
      </w:r>
      <w:proofErr w:type="spellEnd"/>
      <w:r w:rsidRPr="0032288B">
        <w:rPr>
          <w:b/>
          <w:u w:val="single"/>
        </w:rPr>
        <w:t xml:space="preserve"> муниципального образования</w:t>
      </w:r>
    </w:p>
    <w:p w:rsidR="00B17FF9" w:rsidRPr="0032288B" w:rsidRDefault="00B17FF9" w:rsidP="00B17FF9">
      <w:pPr>
        <w:tabs>
          <w:tab w:val="num" w:pos="0"/>
        </w:tabs>
        <w:autoSpaceDE w:val="0"/>
        <w:autoSpaceDN w:val="0"/>
        <w:adjustRightInd w:val="0"/>
        <w:ind w:right="27"/>
        <w:jc w:val="both"/>
      </w:pPr>
      <w:r w:rsidRPr="0032288B">
        <w:tab/>
        <w:t xml:space="preserve">В 2015 году бюджет </w:t>
      </w:r>
      <w:proofErr w:type="spellStart"/>
      <w:r w:rsidRPr="0032288B">
        <w:t>Перфиловского</w:t>
      </w:r>
      <w:proofErr w:type="spellEnd"/>
      <w:r w:rsidRPr="0032288B">
        <w:t xml:space="preserve"> муниципального образования исполнен с профицитом в сумме </w:t>
      </w:r>
      <w:r w:rsidRPr="0032288B">
        <w:rPr>
          <w:b/>
        </w:rPr>
        <w:t xml:space="preserve">481,1 </w:t>
      </w:r>
      <w:r w:rsidRPr="0032288B">
        <w:t>тыс. руб.</w:t>
      </w:r>
      <w:r w:rsidRPr="0032288B">
        <w:rPr>
          <w:b/>
        </w:rPr>
        <w:t xml:space="preserve">, </w:t>
      </w:r>
      <w:r w:rsidRPr="0032288B">
        <w:t>или 38,4 % общего годового объема доходов местного бюджета без учета объема безвозмездных поступлений.</w:t>
      </w:r>
    </w:p>
    <w:p w:rsidR="00B17FF9" w:rsidRPr="0032288B" w:rsidRDefault="00B17FF9" w:rsidP="00B17FF9">
      <w:pPr>
        <w:tabs>
          <w:tab w:val="num" w:pos="0"/>
        </w:tabs>
        <w:suppressAutoHyphens/>
        <w:ind w:right="27"/>
        <w:jc w:val="both"/>
      </w:pPr>
      <w:r w:rsidRPr="0032288B">
        <w:t xml:space="preserve">По состоянию на 1 января 2016 года бюджет </w:t>
      </w:r>
      <w:proofErr w:type="spellStart"/>
      <w:r w:rsidRPr="0032288B">
        <w:t>Перфиловского</w:t>
      </w:r>
      <w:proofErr w:type="spellEnd"/>
      <w:r w:rsidRPr="0032288B">
        <w:t xml:space="preserve"> муниципального образования задолженности по кредитам не имеет.</w:t>
      </w:r>
    </w:p>
    <w:p w:rsidR="00B17FF9" w:rsidRPr="0032288B" w:rsidRDefault="00B17FF9" w:rsidP="00B17FF9">
      <w:pPr>
        <w:pStyle w:val="a3"/>
        <w:tabs>
          <w:tab w:val="num" w:pos="0"/>
        </w:tabs>
        <w:ind w:right="27"/>
        <w:rPr>
          <w:szCs w:val="24"/>
        </w:rPr>
      </w:pPr>
      <w:r w:rsidRPr="0032288B">
        <w:rPr>
          <w:szCs w:val="24"/>
        </w:rPr>
        <w:t>Расходы на обслуживание муниципального долга не производились.</w:t>
      </w:r>
    </w:p>
    <w:p w:rsidR="00B17FF9" w:rsidRPr="00D16798" w:rsidRDefault="00B17FF9" w:rsidP="00B17FF9">
      <w:pPr>
        <w:jc w:val="both"/>
      </w:pPr>
      <w:r w:rsidRPr="00D16798">
        <w:rPr>
          <w:b/>
        </w:rPr>
        <w:t xml:space="preserve">В структуре расходов по экономическому содержанию </w:t>
      </w:r>
      <w:r w:rsidRPr="00E71E9A">
        <w:t>н</w:t>
      </w:r>
      <w:r w:rsidRPr="00D16798">
        <w:t xml:space="preserve">аиболее значимая часть бюджетных ассигнований направлена </w:t>
      </w:r>
      <w:proofErr w:type="gramStart"/>
      <w:r w:rsidRPr="00D16798">
        <w:t>на</w:t>
      </w:r>
      <w:proofErr w:type="gramEnd"/>
      <w:r w:rsidRPr="00D16798">
        <w:t>:</w:t>
      </w:r>
    </w:p>
    <w:p w:rsidR="00B17FF9" w:rsidRPr="00D16798" w:rsidRDefault="00B17FF9" w:rsidP="00B17FF9">
      <w:pPr>
        <w:ind w:firstLine="284"/>
        <w:jc w:val="both"/>
      </w:pPr>
      <w:r w:rsidRPr="00D16798">
        <w:t xml:space="preserve"> </w:t>
      </w:r>
      <w:proofErr w:type="gramStart"/>
      <w:r w:rsidRPr="00D16798">
        <w:t>- заработн</w:t>
      </w:r>
      <w:r>
        <w:t>ую</w:t>
      </w:r>
      <w:r w:rsidRPr="00D16798">
        <w:t xml:space="preserve"> платы с начислениями на нее в сумме 4101,5 тыс. руб. или 62,5 % от общей суммы расходов;</w:t>
      </w:r>
      <w:proofErr w:type="gramEnd"/>
    </w:p>
    <w:p w:rsidR="00B17FF9" w:rsidRPr="00E53D4B" w:rsidRDefault="00B17FF9" w:rsidP="00B17FF9">
      <w:pPr>
        <w:ind w:firstLine="284"/>
        <w:jc w:val="both"/>
      </w:pPr>
      <w:r w:rsidRPr="00E53D4B">
        <w:t>- увеличение стоимости основных сре</w:t>
      </w:r>
      <w:proofErr w:type="gramStart"/>
      <w:r w:rsidRPr="00E53D4B">
        <w:t>дств в с</w:t>
      </w:r>
      <w:proofErr w:type="gramEnd"/>
      <w:r w:rsidRPr="00E53D4B">
        <w:t>умме 101,9 тыс. руб. или 1,6 % от общей суммы расходов;</w:t>
      </w:r>
    </w:p>
    <w:p w:rsidR="00B17FF9" w:rsidRPr="005756CA" w:rsidRDefault="00B17FF9" w:rsidP="00B17FF9">
      <w:pPr>
        <w:ind w:firstLine="284"/>
        <w:jc w:val="both"/>
      </w:pPr>
      <w:r w:rsidRPr="005756CA">
        <w:t>- межбюджетные трансферты в сумме 871,9 тыс. руб. или 13,3 % от общей суммы расходов;</w:t>
      </w:r>
    </w:p>
    <w:p w:rsidR="00B17FF9" w:rsidRPr="00074324" w:rsidRDefault="00B17FF9" w:rsidP="00B17FF9">
      <w:pPr>
        <w:ind w:firstLine="284"/>
        <w:jc w:val="both"/>
      </w:pPr>
      <w:r w:rsidRPr="00074324">
        <w:t>- оплат</w:t>
      </w:r>
      <w:r>
        <w:t>у</w:t>
      </w:r>
      <w:r w:rsidRPr="00074324">
        <w:t xml:space="preserve"> коммунальных услуг в сумме 560,6 тыс. руб. или 8,5 % от общей суммы расходов;</w:t>
      </w:r>
    </w:p>
    <w:p w:rsidR="00B17FF9" w:rsidRPr="009D60A3" w:rsidRDefault="00B17FF9" w:rsidP="00B17FF9">
      <w:pPr>
        <w:ind w:firstLine="284"/>
        <w:jc w:val="both"/>
      </w:pPr>
      <w:r w:rsidRPr="009D60A3">
        <w:t>- работы, услуги по содержанию имущества в сумме 647,6 тыс. руб. или 9,9 % от общей суммы расходов;</w:t>
      </w:r>
    </w:p>
    <w:p w:rsidR="00B17FF9" w:rsidRPr="00494CD8" w:rsidRDefault="00B17FF9" w:rsidP="00B17FF9">
      <w:pPr>
        <w:ind w:firstLine="284"/>
        <w:jc w:val="both"/>
      </w:pPr>
      <w:r w:rsidRPr="00494CD8">
        <w:t>- прочие работы, услуги в сумме 33,0 тыс. руб. или 0,5%. от общей суммы расходов</w:t>
      </w:r>
      <w:r>
        <w:t>.</w:t>
      </w:r>
    </w:p>
    <w:p w:rsidR="00B17FF9" w:rsidRPr="00785254" w:rsidRDefault="00B17FF9" w:rsidP="00B17FF9">
      <w:pPr>
        <w:jc w:val="both"/>
      </w:pPr>
      <w:r w:rsidRPr="00785254">
        <w:t xml:space="preserve">Проведена работа по привлечению дополнительных финансовых средств. </w:t>
      </w:r>
    </w:p>
    <w:p w:rsidR="00B17FF9" w:rsidRPr="00785254" w:rsidRDefault="00B17FF9" w:rsidP="00B17FF9">
      <w:pPr>
        <w:jc w:val="both"/>
      </w:pPr>
      <w:r w:rsidRPr="00785254">
        <w:t xml:space="preserve">Дополнительно в бюджет </w:t>
      </w:r>
      <w:proofErr w:type="spellStart"/>
      <w:r w:rsidRPr="00785254">
        <w:t>Перфиловского</w:t>
      </w:r>
      <w:proofErr w:type="spellEnd"/>
      <w:r w:rsidRPr="00785254">
        <w:t xml:space="preserve"> муниципального образования в 2015 году поступило 708,4 </w:t>
      </w:r>
      <w:proofErr w:type="spellStart"/>
      <w:r w:rsidRPr="00785254">
        <w:t>тыс</w:t>
      </w:r>
      <w:proofErr w:type="gramStart"/>
      <w:r w:rsidRPr="00785254">
        <w:t>.р</w:t>
      </w:r>
      <w:proofErr w:type="gramEnd"/>
      <w:r w:rsidRPr="00785254">
        <w:t>уб</w:t>
      </w:r>
      <w:proofErr w:type="spellEnd"/>
      <w:r w:rsidRPr="00785254">
        <w:t>., в том числе:</w:t>
      </w:r>
    </w:p>
    <w:p w:rsidR="00B17FF9" w:rsidRPr="00785254" w:rsidRDefault="00B17FF9" w:rsidP="00B17FF9">
      <w:pPr>
        <w:numPr>
          <w:ilvl w:val="0"/>
          <w:numId w:val="6"/>
        </w:numPr>
        <w:ind w:left="0" w:firstLine="360"/>
        <w:jc w:val="both"/>
      </w:pPr>
      <w:r w:rsidRPr="00785254">
        <w:t xml:space="preserve">субсидии </w:t>
      </w:r>
      <w:r w:rsidRPr="009528D3">
        <w:rPr>
          <w:bCs/>
          <w:color w:val="000000"/>
        </w:rPr>
        <w:t>на выравнивание обеспеченности муниципальных образований Иркутской области по реализации ими их отдельных расходных обязательств</w:t>
      </w:r>
      <w:r w:rsidRPr="00785254">
        <w:rPr>
          <w:bCs/>
          <w:color w:val="000000"/>
          <w:shd w:val="clear" w:color="auto" w:fill="EFEFF7"/>
        </w:rPr>
        <w:t xml:space="preserve"> </w:t>
      </w:r>
      <w:r w:rsidRPr="00785254">
        <w:t xml:space="preserve">в сумме </w:t>
      </w:r>
      <w:r w:rsidRPr="00785254">
        <w:rPr>
          <w:b/>
        </w:rPr>
        <w:t>425,2</w:t>
      </w:r>
      <w:r w:rsidRPr="00785254">
        <w:t xml:space="preserve"> </w:t>
      </w:r>
      <w:proofErr w:type="spellStart"/>
      <w:r w:rsidRPr="00785254">
        <w:t>тыс</w:t>
      </w:r>
      <w:proofErr w:type="gramStart"/>
      <w:r w:rsidRPr="00785254">
        <w:t>.р</w:t>
      </w:r>
      <w:proofErr w:type="gramEnd"/>
      <w:r w:rsidRPr="00785254">
        <w:t>уб</w:t>
      </w:r>
      <w:proofErr w:type="spellEnd"/>
      <w:r w:rsidRPr="00785254">
        <w:t>.;</w:t>
      </w:r>
    </w:p>
    <w:p w:rsidR="00546C76" w:rsidRDefault="00B17FF9" w:rsidP="00B17FF9">
      <w:pPr>
        <w:numPr>
          <w:ilvl w:val="0"/>
          <w:numId w:val="6"/>
        </w:numPr>
        <w:shd w:val="clear" w:color="auto" w:fill="FFFFFF"/>
        <w:ind w:left="0" w:firstLine="360"/>
        <w:jc w:val="both"/>
      </w:pPr>
      <w:r w:rsidRPr="00785254">
        <w:t xml:space="preserve">субсидии на реализацию мероприятия перечня проектов народных инициатив в сумме </w:t>
      </w:r>
      <w:r w:rsidRPr="00546C76">
        <w:t>283,2</w:t>
      </w:r>
      <w:r w:rsidRPr="00785254">
        <w:t xml:space="preserve"> </w:t>
      </w:r>
      <w:proofErr w:type="spellStart"/>
      <w:r w:rsidRPr="00785254">
        <w:t>тыс</w:t>
      </w:r>
      <w:proofErr w:type="gramStart"/>
      <w:r w:rsidRPr="00785254">
        <w:t>.р</w:t>
      </w:r>
      <w:proofErr w:type="gramEnd"/>
      <w:r w:rsidRPr="00785254">
        <w:t>уб</w:t>
      </w:r>
      <w:proofErr w:type="spellEnd"/>
      <w:r w:rsidRPr="00785254">
        <w:t>.</w:t>
      </w:r>
    </w:p>
    <w:p w:rsidR="00546C76" w:rsidRDefault="00B17FF9" w:rsidP="00B17FF9">
      <w:pPr>
        <w:numPr>
          <w:ilvl w:val="0"/>
          <w:numId w:val="7"/>
        </w:numPr>
        <w:shd w:val="clear" w:color="auto" w:fill="FFFFFF"/>
        <w:ind w:left="0" w:firstLine="426"/>
        <w:jc w:val="both"/>
      </w:pPr>
      <w:r w:rsidRPr="00546C76">
        <w:t>Дополнительно полученные финансовые средства позволили:</w:t>
      </w:r>
    </w:p>
    <w:p w:rsidR="00546C76" w:rsidRPr="00546C76" w:rsidRDefault="00B17FF9" w:rsidP="00B17FF9">
      <w:pPr>
        <w:numPr>
          <w:ilvl w:val="0"/>
          <w:numId w:val="7"/>
        </w:numPr>
        <w:shd w:val="clear" w:color="auto" w:fill="FFFFFF"/>
        <w:ind w:left="0" w:firstLine="426"/>
        <w:jc w:val="both"/>
      </w:pPr>
      <w:r w:rsidRPr="00546C76">
        <w:t>обеспечить выполнение реализации Указа Президента Российской Федерации от 7 мая 2012 года № 597</w:t>
      </w:r>
      <w:r w:rsidRPr="00546C76">
        <w:rPr>
          <w:rFonts w:ascii="Arial" w:hAnsi="Arial" w:cs="Arial"/>
          <w:color w:val="373737"/>
          <w:sz w:val="29"/>
          <w:szCs w:val="29"/>
        </w:rPr>
        <w:t xml:space="preserve"> </w:t>
      </w:r>
      <w:r w:rsidRPr="00546C76">
        <w:rPr>
          <w:color w:val="373737"/>
        </w:rPr>
        <w:t xml:space="preserve">«О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21022,10 руб. </w:t>
      </w:r>
    </w:p>
    <w:p w:rsidR="00B17FF9" w:rsidRPr="00546C76" w:rsidRDefault="00B17FF9" w:rsidP="00B17FF9">
      <w:pPr>
        <w:numPr>
          <w:ilvl w:val="0"/>
          <w:numId w:val="7"/>
        </w:numPr>
        <w:shd w:val="clear" w:color="auto" w:fill="FFFFFF"/>
        <w:ind w:left="0" w:firstLine="426"/>
        <w:jc w:val="both"/>
      </w:pPr>
      <w:r w:rsidRPr="00546C76">
        <w:rPr>
          <w:color w:val="373737"/>
        </w:rPr>
        <w:t xml:space="preserve"> профинансировать расходы по народным инициативам: </w:t>
      </w:r>
      <w:r w:rsidRPr="00546C76">
        <w:t xml:space="preserve">приобретение сценических костюмов для МКУК «КДЦ с. </w:t>
      </w:r>
      <w:proofErr w:type="spellStart"/>
      <w:r w:rsidRPr="00546C76">
        <w:t>Перфиловского</w:t>
      </w:r>
      <w:proofErr w:type="spellEnd"/>
      <w:r w:rsidRPr="00546C76">
        <w:t xml:space="preserve"> МО», приобретение контейнеров для мусора, замена системы отопления в</w:t>
      </w:r>
      <w:r w:rsidR="00E87F85">
        <w:t xml:space="preserve"> </w:t>
      </w:r>
      <w:r w:rsidRPr="00546C76">
        <w:t xml:space="preserve">МКУК «КДЦ с. </w:t>
      </w:r>
      <w:proofErr w:type="spellStart"/>
      <w:r w:rsidRPr="00546C76">
        <w:t>Перфиловского</w:t>
      </w:r>
      <w:proofErr w:type="spellEnd"/>
      <w:r w:rsidRPr="00546C76">
        <w:t xml:space="preserve"> МО», приобретение ламп накаливания для уличного освещения, замена дверного блока в здании МКУК «КДЦ с. </w:t>
      </w:r>
      <w:proofErr w:type="spellStart"/>
      <w:r w:rsidRPr="00546C76">
        <w:t>Перфиловского</w:t>
      </w:r>
      <w:proofErr w:type="spellEnd"/>
      <w:r w:rsidRPr="00546C76">
        <w:t xml:space="preserve"> МО».</w:t>
      </w:r>
    </w:p>
    <w:p w:rsidR="00B17FF9" w:rsidRPr="00FF11B0" w:rsidRDefault="00B17FF9" w:rsidP="00B17FF9">
      <w:pPr>
        <w:ind w:firstLine="720"/>
        <w:jc w:val="both"/>
        <w:rPr>
          <w:b/>
        </w:rPr>
      </w:pPr>
      <w:r w:rsidRPr="00FF11B0">
        <w:lastRenderedPageBreak/>
        <w:t xml:space="preserve">Расходов за счет средств резервного фонда </w:t>
      </w:r>
      <w:proofErr w:type="spellStart"/>
      <w:r w:rsidRPr="00FF11B0">
        <w:t>Перфиловского</w:t>
      </w:r>
      <w:proofErr w:type="spellEnd"/>
      <w:r w:rsidRPr="00FF11B0">
        <w:t xml:space="preserve"> сельского поселения в 2015 году не производилось</w:t>
      </w:r>
      <w:r w:rsidRPr="00FF11B0">
        <w:rPr>
          <w:b/>
        </w:rPr>
        <w:t xml:space="preserve">. </w:t>
      </w:r>
    </w:p>
    <w:p w:rsidR="00B17FF9" w:rsidRPr="00FF11B0" w:rsidRDefault="00B17FF9" w:rsidP="00B17FF9">
      <w:pPr>
        <w:ind w:firstLine="720"/>
        <w:jc w:val="both"/>
      </w:pPr>
      <w:r w:rsidRPr="00FF11B0">
        <w:t xml:space="preserve">Бюджет </w:t>
      </w:r>
      <w:proofErr w:type="spellStart"/>
      <w:r w:rsidRPr="00FF11B0">
        <w:t>Перфиловского</w:t>
      </w:r>
      <w:proofErr w:type="spellEnd"/>
      <w:r w:rsidRPr="00FF11B0">
        <w:t xml:space="preserve"> сельского поселения по состоянию на 1 января 2016г. не имеет задолженности по выплате заработной платы, по отчислениям во внебюджетные фонды, по оплате за коммунальные услуги, не имеет муниципального долга.</w:t>
      </w:r>
    </w:p>
    <w:p w:rsidR="00B17FF9" w:rsidRPr="00FF11B0" w:rsidRDefault="00B17FF9" w:rsidP="00B17FF9">
      <w:pPr>
        <w:ind w:firstLine="720"/>
        <w:jc w:val="both"/>
      </w:pPr>
      <w:r w:rsidRPr="00FF11B0">
        <w:t xml:space="preserve">Просроченной кредиторской и дебиторской задолженности по состоянию на 01.01.2016 года бюджет </w:t>
      </w:r>
      <w:proofErr w:type="spellStart"/>
      <w:r w:rsidRPr="00FF11B0">
        <w:t>Перфиловского</w:t>
      </w:r>
      <w:proofErr w:type="spellEnd"/>
      <w:r w:rsidRPr="00FF11B0">
        <w:t xml:space="preserve"> сельского поселения не имеет. </w:t>
      </w:r>
    </w:p>
    <w:p w:rsidR="00B17FF9" w:rsidRPr="00FF11B0" w:rsidRDefault="00B17FF9" w:rsidP="00B17FF9">
      <w:pPr>
        <w:ind w:firstLine="720"/>
        <w:jc w:val="both"/>
      </w:pPr>
      <w:r w:rsidRPr="00FF11B0">
        <w:t xml:space="preserve">Финансирование учреждений и мероприятий в течение 2015 года произведено в пределах выделенных бюджетных ассигнований, утвержденных решением Думы № </w:t>
      </w:r>
      <w:r>
        <w:t>63</w:t>
      </w:r>
      <w:r w:rsidRPr="00FF11B0">
        <w:t xml:space="preserve"> от </w:t>
      </w:r>
      <w:r>
        <w:t>29</w:t>
      </w:r>
      <w:r w:rsidRPr="00FF11B0">
        <w:t xml:space="preserve">.12.2014 года, с учетом изменений. </w:t>
      </w:r>
    </w:p>
    <w:p w:rsidR="00B17FF9" w:rsidRPr="00FF11B0" w:rsidRDefault="00B17FF9" w:rsidP="00B17FF9">
      <w:pPr>
        <w:jc w:val="both"/>
      </w:pPr>
    </w:p>
    <w:p w:rsidR="00B17FF9" w:rsidRPr="00FF11B0" w:rsidRDefault="00B17FF9" w:rsidP="00B17FF9">
      <w:pPr>
        <w:jc w:val="both"/>
      </w:pPr>
    </w:p>
    <w:p w:rsidR="00B17FF9" w:rsidRPr="00FF11B0" w:rsidRDefault="00B17FF9" w:rsidP="00B17FF9">
      <w:pPr>
        <w:jc w:val="both"/>
      </w:pPr>
      <w:r w:rsidRPr="00FF11B0">
        <w:t xml:space="preserve">Председатель комитета по финансам </w:t>
      </w:r>
    </w:p>
    <w:p w:rsidR="00B17FF9" w:rsidRPr="00FF11B0" w:rsidRDefault="00B17FF9" w:rsidP="00B17FF9">
      <w:pPr>
        <w:jc w:val="both"/>
      </w:pPr>
      <w:r w:rsidRPr="00FF11B0">
        <w:t xml:space="preserve">Тулунского района                                                                         </w:t>
      </w:r>
      <w:proofErr w:type="spellStart"/>
      <w:r w:rsidRPr="00FF11B0">
        <w:t>Г.Э.Романчук</w:t>
      </w:r>
      <w:proofErr w:type="spellEnd"/>
    </w:p>
    <w:p w:rsidR="00B17FF9" w:rsidRPr="00FF11B0" w:rsidRDefault="00B17FF9" w:rsidP="00B17FF9">
      <w:pPr>
        <w:pStyle w:val="a5"/>
        <w:jc w:val="both"/>
        <w:rPr>
          <w:rFonts w:ascii="Times New Roman" w:hAnsi="Times New Roman" w:cs="Times New Roman"/>
          <w:color w:val="000000"/>
          <w:sz w:val="24"/>
          <w:szCs w:val="24"/>
          <w:lang w:val="ru-RU"/>
        </w:rPr>
      </w:pPr>
    </w:p>
    <w:p w:rsidR="00B17FF9" w:rsidRPr="00FF11B0" w:rsidRDefault="00B17FF9" w:rsidP="00B17FF9">
      <w:pPr>
        <w:ind w:right="175" w:firstLine="360"/>
        <w:jc w:val="both"/>
        <w:rPr>
          <w:color w:val="000000"/>
          <w:lang w:eastAsia="en-US"/>
        </w:rPr>
      </w:pPr>
    </w:p>
    <w:p w:rsidR="00B17FF9" w:rsidRPr="00CC5A9C" w:rsidRDefault="00B17FF9" w:rsidP="00B17FF9">
      <w:pPr>
        <w:pStyle w:val="21"/>
        <w:ind w:left="0"/>
      </w:pPr>
      <w:r w:rsidRPr="00FF11B0">
        <w:t>Исп. Шестакова А.В.</w:t>
      </w:r>
    </w:p>
    <w:p w:rsidR="00B17FF9" w:rsidRDefault="00B17FF9"/>
    <w:sectPr w:rsidR="00B17FF9" w:rsidSect="00546C76">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F36"/>
    <w:multiLevelType w:val="hybridMultilevel"/>
    <w:tmpl w:val="29EC8762"/>
    <w:lvl w:ilvl="0" w:tplc="5DB8E6E0">
      <w:start w:val="1"/>
      <w:numFmt w:val="decimal"/>
      <w:lvlText w:val="%1)"/>
      <w:lvlJc w:val="left"/>
      <w:pPr>
        <w:tabs>
          <w:tab w:val="num" w:pos="704"/>
        </w:tabs>
        <w:ind w:left="704" w:hanging="360"/>
      </w:pPr>
      <w:rPr>
        <w:rFonts w:hint="default"/>
        <w:sz w:val="24"/>
        <w:szCs w:val="24"/>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
    <w:nsid w:val="3774278A"/>
    <w:multiLevelType w:val="hybridMultilevel"/>
    <w:tmpl w:val="0DF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AC3490"/>
    <w:multiLevelType w:val="hybridMultilevel"/>
    <w:tmpl w:val="6E4827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64155830"/>
    <w:multiLevelType w:val="hybridMultilevel"/>
    <w:tmpl w:val="09B0E0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F293FAD"/>
    <w:multiLevelType w:val="hybridMultilevel"/>
    <w:tmpl w:val="FC5E54C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F6046"/>
    <w:multiLevelType w:val="hybridMultilevel"/>
    <w:tmpl w:val="171E594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9EC1278"/>
    <w:multiLevelType w:val="hybridMultilevel"/>
    <w:tmpl w:val="07D6F58A"/>
    <w:lvl w:ilvl="0" w:tplc="31B076E4">
      <w:start w:val="1"/>
      <w:numFmt w:val="upperRoman"/>
      <w:lvlText w:val="%1."/>
      <w:lvlJc w:val="left"/>
      <w:pPr>
        <w:tabs>
          <w:tab w:val="num" w:pos="1500"/>
        </w:tabs>
        <w:ind w:left="1500" w:hanging="720"/>
      </w:pPr>
      <w:rPr>
        <w:rFonts w:hint="default"/>
      </w:rPr>
    </w:lvl>
    <w:lvl w:ilvl="1" w:tplc="5E5A083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92"/>
    <w:rsid w:val="002A3292"/>
    <w:rsid w:val="00546C76"/>
    <w:rsid w:val="00637295"/>
    <w:rsid w:val="00772F14"/>
    <w:rsid w:val="00917010"/>
    <w:rsid w:val="00B17FF9"/>
    <w:rsid w:val="00B96E5A"/>
    <w:rsid w:val="00E87F85"/>
    <w:rsid w:val="00F24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F14"/>
    <w:pPr>
      <w:keepNext/>
      <w:jc w:val="center"/>
      <w:outlineLvl w:val="0"/>
    </w:pPr>
    <w:rPr>
      <w:rFonts w:eastAsia="Arial Unicode MS"/>
      <w:b/>
      <w:bCs/>
      <w:sz w:val="26"/>
    </w:rPr>
  </w:style>
  <w:style w:type="paragraph" w:styleId="2">
    <w:name w:val="heading 2"/>
    <w:basedOn w:val="a"/>
    <w:next w:val="a"/>
    <w:link w:val="20"/>
    <w:qFormat/>
    <w:rsid w:val="00772F1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F1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772F14"/>
    <w:rPr>
      <w:rFonts w:ascii="Times New Roman" w:eastAsia="Arial Unicode MS" w:hAnsi="Times New Roman" w:cs="Times New Roman"/>
      <w:b/>
      <w:bCs/>
      <w:sz w:val="32"/>
      <w:szCs w:val="24"/>
      <w:lang w:eastAsia="ru-RU"/>
    </w:rPr>
  </w:style>
  <w:style w:type="paragraph" w:styleId="a3">
    <w:name w:val="Body Text"/>
    <w:basedOn w:val="a"/>
    <w:link w:val="a4"/>
    <w:rsid w:val="00772F14"/>
    <w:pPr>
      <w:jc w:val="both"/>
    </w:pPr>
    <w:rPr>
      <w:szCs w:val="20"/>
    </w:rPr>
  </w:style>
  <w:style w:type="character" w:customStyle="1" w:styleId="a4">
    <w:name w:val="Основной текст Знак"/>
    <w:basedOn w:val="a0"/>
    <w:link w:val="a3"/>
    <w:rsid w:val="00772F14"/>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B17FF9"/>
    <w:pPr>
      <w:spacing w:after="120" w:line="480" w:lineRule="auto"/>
      <w:ind w:left="283"/>
    </w:pPr>
  </w:style>
  <w:style w:type="character" w:customStyle="1" w:styleId="22">
    <w:name w:val="Основной текст с отступом 2 Знак"/>
    <w:basedOn w:val="a0"/>
    <w:link w:val="21"/>
    <w:uiPriority w:val="99"/>
    <w:semiHidden/>
    <w:rsid w:val="00B17FF9"/>
    <w:rPr>
      <w:rFonts w:ascii="Times New Roman" w:eastAsia="Times New Roman" w:hAnsi="Times New Roman" w:cs="Times New Roman"/>
      <w:sz w:val="24"/>
      <w:szCs w:val="24"/>
      <w:lang w:eastAsia="ru-RU"/>
    </w:rPr>
  </w:style>
  <w:style w:type="paragraph" w:customStyle="1" w:styleId="a5">
    <w:name w:val="Знак Знак Знак"/>
    <w:basedOn w:val="a"/>
    <w:rsid w:val="00B17FF9"/>
    <w:rPr>
      <w:rFonts w:ascii="Verdana" w:hAnsi="Verdana" w:cs="Verdana"/>
      <w:sz w:val="20"/>
      <w:szCs w:val="20"/>
      <w:lang w:val="en-US" w:eastAsia="en-US"/>
    </w:rPr>
  </w:style>
  <w:style w:type="paragraph" w:customStyle="1" w:styleId="11">
    <w:name w:val="Абзац списка1"/>
    <w:basedOn w:val="a"/>
    <w:rsid w:val="00B17FF9"/>
    <w:pPr>
      <w:ind w:left="720"/>
      <w:contextualSpacing/>
    </w:pPr>
  </w:style>
  <w:style w:type="paragraph" w:styleId="a6">
    <w:name w:val="Balloon Text"/>
    <w:basedOn w:val="a"/>
    <w:link w:val="a7"/>
    <w:uiPriority w:val="99"/>
    <w:semiHidden/>
    <w:unhideWhenUsed/>
    <w:rsid w:val="00E87F85"/>
    <w:rPr>
      <w:rFonts w:ascii="Tahoma" w:hAnsi="Tahoma" w:cs="Tahoma"/>
      <w:sz w:val="16"/>
      <w:szCs w:val="16"/>
    </w:rPr>
  </w:style>
  <w:style w:type="character" w:customStyle="1" w:styleId="a7">
    <w:name w:val="Текст выноски Знак"/>
    <w:basedOn w:val="a0"/>
    <w:link w:val="a6"/>
    <w:uiPriority w:val="99"/>
    <w:semiHidden/>
    <w:rsid w:val="00E87F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F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72F14"/>
    <w:pPr>
      <w:keepNext/>
      <w:jc w:val="center"/>
      <w:outlineLvl w:val="0"/>
    </w:pPr>
    <w:rPr>
      <w:rFonts w:eastAsia="Arial Unicode MS"/>
      <w:b/>
      <w:bCs/>
      <w:sz w:val="26"/>
    </w:rPr>
  </w:style>
  <w:style w:type="paragraph" w:styleId="2">
    <w:name w:val="heading 2"/>
    <w:basedOn w:val="a"/>
    <w:next w:val="a"/>
    <w:link w:val="20"/>
    <w:qFormat/>
    <w:rsid w:val="00772F14"/>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F14"/>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772F14"/>
    <w:rPr>
      <w:rFonts w:ascii="Times New Roman" w:eastAsia="Arial Unicode MS" w:hAnsi="Times New Roman" w:cs="Times New Roman"/>
      <w:b/>
      <w:bCs/>
      <w:sz w:val="32"/>
      <w:szCs w:val="24"/>
      <w:lang w:eastAsia="ru-RU"/>
    </w:rPr>
  </w:style>
  <w:style w:type="paragraph" w:styleId="a3">
    <w:name w:val="Body Text"/>
    <w:basedOn w:val="a"/>
    <w:link w:val="a4"/>
    <w:rsid w:val="00772F14"/>
    <w:pPr>
      <w:jc w:val="both"/>
    </w:pPr>
    <w:rPr>
      <w:szCs w:val="20"/>
    </w:rPr>
  </w:style>
  <w:style w:type="character" w:customStyle="1" w:styleId="a4">
    <w:name w:val="Основной текст Знак"/>
    <w:basedOn w:val="a0"/>
    <w:link w:val="a3"/>
    <w:rsid w:val="00772F14"/>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B17FF9"/>
    <w:pPr>
      <w:spacing w:after="120" w:line="480" w:lineRule="auto"/>
      <w:ind w:left="283"/>
    </w:pPr>
  </w:style>
  <w:style w:type="character" w:customStyle="1" w:styleId="22">
    <w:name w:val="Основной текст с отступом 2 Знак"/>
    <w:basedOn w:val="a0"/>
    <w:link w:val="21"/>
    <w:uiPriority w:val="99"/>
    <w:semiHidden/>
    <w:rsid w:val="00B17FF9"/>
    <w:rPr>
      <w:rFonts w:ascii="Times New Roman" w:eastAsia="Times New Roman" w:hAnsi="Times New Roman" w:cs="Times New Roman"/>
      <w:sz w:val="24"/>
      <w:szCs w:val="24"/>
      <w:lang w:eastAsia="ru-RU"/>
    </w:rPr>
  </w:style>
  <w:style w:type="paragraph" w:customStyle="1" w:styleId="a5">
    <w:name w:val="Знак Знак Знак"/>
    <w:basedOn w:val="a"/>
    <w:rsid w:val="00B17FF9"/>
    <w:rPr>
      <w:rFonts w:ascii="Verdana" w:hAnsi="Verdana" w:cs="Verdana"/>
      <w:sz w:val="20"/>
      <w:szCs w:val="20"/>
      <w:lang w:val="en-US" w:eastAsia="en-US"/>
    </w:rPr>
  </w:style>
  <w:style w:type="paragraph" w:customStyle="1" w:styleId="11">
    <w:name w:val="Абзац списка1"/>
    <w:basedOn w:val="a"/>
    <w:rsid w:val="00B17FF9"/>
    <w:pPr>
      <w:ind w:left="720"/>
      <w:contextualSpacing/>
    </w:pPr>
  </w:style>
  <w:style w:type="paragraph" w:styleId="a6">
    <w:name w:val="Balloon Text"/>
    <w:basedOn w:val="a"/>
    <w:link w:val="a7"/>
    <w:uiPriority w:val="99"/>
    <w:semiHidden/>
    <w:unhideWhenUsed/>
    <w:rsid w:val="00E87F85"/>
    <w:rPr>
      <w:rFonts w:ascii="Tahoma" w:hAnsi="Tahoma" w:cs="Tahoma"/>
      <w:sz w:val="16"/>
      <w:szCs w:val="16"/>
    </w:rPr>
  </w:style>
  <w:style w:type="character" w:customStyle="1" w:styleId="a7">
    <w:name w:val="Текст выноски Знак"/>
    <w:basedOn w:val="a0"/>
    <w:link w:val="a6"/>
    <w:uiPriority w:val="99"/>
    <w:semiHidden/>
    <w:rsid w:val="00E87F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763">
      <w:bodyDiv w:val="1"/>
      <w:marLeft w:val="0"/>
      <w:marRight w:val="0"/>
      <w:marTop w:val="0"/>
      <w:marBottom w:val="0"/>
      <w:divBdr>
        <w:top w:val="none" w:sz="0" w:space="0" w:color="auto"/>
        <w:left w:val="none" w:sz="0" w:space="0" w:color="auto"/>
        <w:bottom w:val="none" w:sz="0" w:space="0" w:color="auto"/>
        <w:right w:val="none" w:sz="0" w:space="0" w:color="auto"/>
      </w:divBdr>
    </w:div>
    <w:div w:id="812596506">
      <w:bodyDiv w:val="1"/>
      <w:marLeft w:val="0"/>
      <w:marRight w:val="0"/>
      <w:marTop w:val="0"/>
      <w:marBottom w:val="0"/>
      <w:divBdr>
        <w:top w:val="none" w:sz="0" w:space="0" w:color="auto"/>
        <w:left w:val="none" w:sz="0" w:space="0" w:color="auto"/>
        <w:bottom w:val="none" w:sz="0" w:space="0" w:color="auto"/>
        <w:right w:val="none" w:sz="0" w:space="0" w:color="auto"/>
      </w:divBdr>
    </w:div>
    <w:div w:id="1553494995">
      <w:bodyDiv w:val="1"/>
      <w:marLeft w:val="0"/>
      <w:marRight w:val="0"/>
      <w:marTop w:val="0"/>
      <w:marBottom w:val="0"/>
      <w:divBdr>
        <w:top w:val="none" w:sz="0" w:space="0" w:color="auto"/>
        <w:left w:val="none" w:sz="0" w:space="0" w:color="auto"/>
        <w:bottom w:val="none" w:sz="0" w:space="0" w:color="auto"/>
        <w:right w:val="none" w:sz="0" w:space="0" w:color="auto"/>
      </w:divBdr>
    </w:div>
    <w:div w:id="1756587885">
      <w:bodyDiv w:val="1"/>
      <w:marLeft w:val="0"/>
      <w:marRight w:val="0"/>
      <w:marTop w:val="0"/>
      <w:marBottom w:val="0"/>
      <w:divBdr>
        <w:top w:val="none" w:sz="0" w:space="0" w:color="auto"/>
        <w:left w:val="none" w:sz="0" w:space="0" w:color="auto"/>
        <w:bottom w:val="none" w:sz="0" w:space="0" w:color="auto"/>
        <w:right w:val="none" w:sz="0" w:space="0" w:color="auto"/>
      </w:divBdr>
    </w:div>
    <w:div w:id="1838114074">
      <w:bodyDiv w:val="1"/>
      <w:marLeft w:val="0"/>
      <w:marRight w:val="0"/>
      <w:marTop w:val="0"/>
      <w:marBottom w:val="0"/>
      <w:divBdr>
        <w:top w:val="none" w:sz="0" w:space="0" w:color="auto"/>
        <w:left w:val="none" w:sz="0" w:space="0" w:color="auto"/>
        <w:bottom w:val="none" w:sz="0" w:space="0" w:color="auto"/>
        <w:right w:val="none" w:sz="0" w:space="0" w:color="auto"/>
      </w:divBdr>
    </w:div>
    <w:div w:id="1938903656">
      <w:bodyDiv w:val="1"/>
      <w:marLeft w:val="0"/>
      <w:marRight w:val="0"/>
      <w:marTop w:val="0"/>
      <w:marBottom w:val="0"/>
      <w:divBdr>
        <w:top w:val="none" w:sz="0" w:space="0" w:color="auto"/>
        <w:left w:val="none" w:sz="0" w:space="0" w:color="auto"/>
        <w:bottom w:val="none" w:sz="0" w:space="0" w:color="auto"/>
        <w:right w:val="none" w:sz="0" w:space="0" w:color="auto"/>
      </w:divBdr>
    </w:div>
    <w:div w:id="19422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6381</Words>
  <Characters>36373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222</Company>
  <LinksUpToDate>false</LinksUpToDate>
  <CharactersWithSpaces>42669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cp:lastPrinted>2016-07-22T08:54:00Z</cp:lastPrinted>
  <dcterms:created xsi:type="dcterms:W3CDTF">2016-07-21T01:24:00Z</dcterms:created>
  <dcterms:modified xsi:type="dcterms:W3CDTF">2016-07-22T08:54:00Z</dcterms:modified>
</cp:coreProperties>
</file>