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94" w:rsidRPr="00F97594" w:rsidRDefault="00EC7194" w:rsidP="00EC7194">
      <w:pPr>
        <w:shd w:val="clear" w:color="auto" w:fill="FFFFFF"/>
        <w:tabs>
          <w:tab w:val="center" w:pos="5087"/>
          <w:tab w:val="left" w:pos="6990"/>
        </w:tabs>
        <w:spacing w:line="331" w:lineRule="exact"/>
        <w:ind w:right="34"/>
        <w:jc w:val="both"/>
        <w:rPr>
          <w:color w:val="333300"/>
          <w:spacing w:val="-6"/>
          <w:sz w:val="32"/>
          <w:szCs w:val="32"/>
        </w:rPr>
      </w:pPr>
      <w:r>
        <w:rPr>
          <w:color w:val="333300"/>
          <w:spacing w:val="-6"/>
          <w:sz w:val="32"/>
          <w:szCs w:val="32"/>
        </w:rPr>
        <w:t xml:space="preserve">                                        </w:t>
      </w:r>
      <w:r w:rsidRPr="00F97594">
        <w:rPr>
          <w:color w:val="333300"/>
          <w:spacing w:val="-6"/>
          <w:sz w:val="32"/>
          <w:szCs w:val="32"/>
        </w:rPr>
        <w:t>Иркутская  область</w:t>
      </w:r>
      <w:r w:rsidRPr="00F97594">
        <w:rPr>
          <w:color w:val="333300"/>
          <w:spacing w:val="-6"/>
          <w:sz w:val="32"/>
          <w:szCs w:val="32"/>
        </w:rPr>
        <w:tab/>
      </w:r>
    </w:p>
    <w:p w:rsidR="00EC7194" w:rsidRPr="00F97594" w:rsidRDefault="00EC7194" w:rsidP="00EC7194">
      <w:pPr>
        <w:shd w:val="clear" w:color="auto" w:fill="FFFFFF"/>
        <w:tabs>
          <w:tab w:val="left" w:pos="6555"/>
        </w:tabs>
        <w:spacing w:line="331" w:lineRule="exact"/>
        <w:ind w:right="34"/>
        <w:jc w:val="both"/>
        <w:rPr>
          <w:color w:val="333300"/>
          <w:spacing w:val="-6"/>
          <w:sz w:val="32"/>
          <w:szCs w:val="32"/>
        </w:rPr>
      </w:pPr>
      <w:r w:rsidRPr="00F97594">
        <w:rPr>
          <w:color w:val="333300"/>
          <w:spacing w:val="-6"/>
          <w:sz w:val="32"/>
          <w:szCs w:val="32"/>
        </w:rPr>
        <w:t xml:space="preserve">            </w:t>
      </w:r>
      <w:r>
        <w:rPr>
          <w:color w:val="333300"/>
          <w:spacing w:val="-6"/>
          <w:sz w:val="32"/>
          <w:szCs w:val="32"/>
        </w:rPr>
        <w:t xml:space="preserve">                            </w:t>
      </w:r>
      <w:r w:rsidRPr="00F97594">
        <w:rPr>
          <w:color w:val="333300"/>
          <w:spacing w:val="-6"/>
          <w:sz w:val="32"/>
          <w:szCs w:val="32"/>
        </w:rPr>
        <w:t xml:space="preserve"> Тулунский  район</w:t>
      </w:r>
      <w:r w:rsidRPr="00F97594">
        <w:rPr>
          <w:color w:val="333300"/>
          <w:spacing w:val="-6"/>
          <w:sz w:val="32"/>
          <w:szCs w:val="32"/>
        </w:rPr>
        <w:tab/>
        <w:t xml:space="preserve"> </w:t>
      </w:r>
    </w:p>
    <w:p w:rsidR="00EC7194" w:rsidRPr="00F97594" w:rsidRDefault="00EC7194" w:rsidP="00EC7194">
      <w:pPr>
        <w:shd w:val="clear" w:color="auto" w:fill="FFFFFF"/>
        <w:tabs>
          <w:tab w:val="left" w:pos="7080"/>
        </w:tabs>
        <w:spacing w:line="331" w:lineRule="exact"/>
        <w:ind w:right="34"/>
        <w:jc w:val="both"/>
        <w:rPr>
          <w:color w:val="333300"/>
          <w:spacing w:val="-6"/>
          <w:sz w:val="32"/>
          <w:szCs w:val="32"/>
        </w:rPr>
      </w:pPr>
      <w:r w:rsidRPr="00F97594">
        <w:rPr>
          <w:color w:val="333300"/>
          <w:spacing w:val="-6"/>
          <w:sz w:val="32"/>
          <w:szCs w:val="32"/>
        </w:rPr>
        <w:tab/>
      </w:r>
    </w:p>
    <w:p w:rsidR="00EC7194" w:rsidRPr="00F97594" w:rsidRDefault="00EC7194" w:rsidP="00EC7194">
      <w:pPr>
        <w:shd w:val="clear" w:color="auto" w:fill="FFFFFF"/>
        <w:spacing w:line="331" w:lineRule="exact"/>
        <w:ind w:right="2126"/>
        <w:jc w:val="both"/>
        <w:rPr>
          <w:color w:val="333300"/>
          <w:spacing w:val="-1"/>
          <w:sz w:val="32"/>
          <w:szCs w:val="32"/>
        </w:rPr>
      </w:pPr>
      <w:r>
        <w:rPr>
          <w:color w:val="333300"/>
          <w:spacing w:val="-1"/>
          <w:sz w:val="32"/>
          <w:szCs w:val="32"/>
        </w:rPr>
        <w:t xml:space="preserve">              </w:t>
      </w:r>
      <w:r w:rsidRPr="00F97594">
        <w:rPr>
          <w:color w:val="333300"/>
          <w:spacing w:val="-1"/>
          <w:sz w:val="32"/>
          <w:szCs w:val="32"/>
        </w:rPr>
        <w:t>Глава Перфиловского сельского поселения</w:t>
      </w:r>
      <w:r w:rsidRPr="00F97594">
        <w:rPr>
          <w:color w:val="333300"/>
          <w:spacing w:val="-2"/>
          <w:w w:val="138"/>
          <w:sz w:val="32"/>
          <w:szCs w:val="32"/>
        </w:rPr>
        <w:t xml:space="preserve">                                      </w:t>
      </w:r>
      <w:r w:rsidRPr="00F97594">
        <w:rPr>
          <w:color w:val="333300"/>
          <w:sz w:val="32"/>
          <w:szCs w:val="32"/>
        </w:rPr>
        <w:tab/>
      </w:r>
    </w:p>
    <w:p w:rsidR="00EC7194" w:rsidRDefault="00EC7194" w:rsidP="00EC7194">
      <w:pPr>
        <w:shd w:val="clear" w:color="auto" w:fill="FFFFFF"/>
        <w:tabs>
          <w:tab w:val="left" w:pos="7140"/>
        </w:tabs>
        <w:spacing w:before="322"/>
        <w:ind w:right="19"/>
        <w:rPr>
          <w:b/>
          <w:color w:val="333300"/>
          <w:sz w:val="28"/>
          <w:szCs w:val="28"/>
        </w:rPr>
      </w:pPr>
      <w:r>
        <w:rPr>
          <w:b/>
          <w:color w:val="333300"/>
          <w:sz w:val="28"/>
          <w:szCs w:val="28"/>
        </w:rPr>
        <w:t xml:space="preserve">                                       ПОСТАНОВЛЕНИЕ</w:t>
      </w:r>
      <w:r>
        <w:rPr>
          <w:b/>
          <w:color w:val="333300"/>
          <w:sz w:val="28"/>
          <w:szCs w:val="28"/>
        </w:rPr>
        <w:tab/>
        <w:t xml:space="preserve"> </w:t>
      </w:r>
    </w:p>
    <w:p w:rsidR="00EC7194" w:rsidRDefault="00EC7194" w:rsidP="00EC7194">
      <w:pPr>
        <w:shd w:val="clear" w:color="auto" w:fill="FFFFFF"/>
        <w:tabs>
          <w:tab w:val="left" w:pos="7140"/>
        </w:tabs>
        <w:spacing w:before="322"/>
        <w:ind w:right="19"/>
        <w:rPr>
          <w:b/>
          <w:color w:val="333300"/>
          <w:sz w:val="28"/>
          <w:szCs w:val="28"/>
        </w:rPr>
      </w:pPr>
      <w:r>
        <w:rPr>
          <w:b/>
          <w:color w:val="333300"/>
          <w:sz w:val="28"/>
          <w:szCs w:val="28"/>
        </w:rPr>
        <w:t xml:space="preserve">                                                      </w:t>
      </w:r>
    </w:p>
    <w:p w:rsidR="00EC7194" w:rsidRDefault="00EC7194" w:rsidP="00EC7194">
      <w:pPr>
        <w:shd w:val="clear" w:color="auto" w:fill="FFFFFF"/>
        <w:tabs>
          <w:tab w:val="left" w:pos="7140"/>
        </w:tabs>
        <w:spacing w:before="322"/>
        <w:ind w:right="19"/>
        <w:rPr>
          <w:color w:val="333300"/>
          <w:sz w:val="28"/>
          <w:szCs w:val="28"/>
        </w:rPr>
      </w:pPr>
      <w:r>
        <w:rPr>
          <w:b/>
          <w:color w:val="333300"/>
        </w:rPr>
        <w:t xml:space="preserve">               </w:t>
      </w:r>
      <w:r>
        <w:rPr>
          <w:color w:val="333300"/>
          <w:sz w:val="28"/>
          <w:szCs w:val="28"/>
        </w:rPr>
        <w:t>26 августа</w:t>
      </w:r>
      <w:r w:rsidRPr="00F65BD7">
        <w:rPr>
          <w:color w:val="333300"/>
          <w:sz w:val="28"/>
          <w:szCs w:val="28"/>
        </w:rPr>
        <w:t xml:space="preserve">  2014г.</w:t>
      </w:r>
      <w:r>
        <w:rPr>
          <w:color w:val="333300"/>
          <w:sz w:val="28"/>
          <w:szCs w:val="28"/>
        </w:rPr>
        <w:t xml:space="preserve">                                                       </w:t>
      </w:r>
      <w:r w:rsidRPr="00F65BD7">
        <w:rPr>
          <w:color w:val="333300"/>
          <w:sz w:val="28"/>
          <w:szCs w:val="28"/>
        </w:rPr>
        <w:t xml:space="preserve">  </w:t>
      </w:r>
      <w:r>
        <w:rPr>
          <w:color w:val="333300"/>
          <w:sz w:val="28"/>
          <w:szCs w:val="28"/>
        </w:rPr>
        <w:t>№ 24-пг</w:t>
      </w:r>
    </w:p>
    <w:p w:rsidR="00EC7194" w:rsidRDefault="00EC7194" w:rsidP="00EC7194">
      <w:pPr>
        <w:shd w:val="clear" w:color="auto" w:fill="FFFFFF"/>
        <w:tabs>
          <w:tab w:val="left" w:pos="7140"/>
        </w:tabs>
        <w:spacing w:before="322"/>
        <w:ind w:right="19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 xml:space="preserve">                                                          с. Перфилово.                                                                      Об установлении особого                                                                              противопожарного режима                                                                                                 на территории Перфиловского                                                                          муниципального образования.</w:t>
      </w:r>
    </w:p>
    <w:p w:rsidR="00EC7194" w:rsidRDefault="00EC7194" w:rsidP="00EC7194">
      <w:pPr>
        <w:rPr>
          <w:color w:val="333300"/>
          <w:sz w:val="28"/>
          <w:szCs w:val="28"/>
        </w:rPr>
      </w:pPr>
    </w:p>
    <w:p w:rsidR="00EC7194" w:rsidRDefault="00EC7194" w:rsidP="00EC7194">
      <w:pPr>
        <w:rPr>
          <w:color w:val="333300"/>
          <w:sz w:val="28"/>
          <w:szCs w:val="28"/>
        </w:rPr>
      </w:pPr>
    </w:p>
    <w:p w:rsidR="00EC7194" w:rsidRDefault="00EC7194" w:rsidP="00EC7194">
      <w:pPr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 xml:space="preserve">  В связи  с введением  на территории Иркутской области  особого противопожарного режима  в период с 04 августа 2014 года по 01 сентября 2014 года, а так же с увеличением количества и площади лесных пожаров  на территории Перфиловского сельского поселения, уменьшения риска возможного перехода лесных пожаров на населённые пункты, в соответствии статьями 19,30 Федерального закона от 21 декабря 1994 года  № 69-ФЗ «О пожарной безопасности», Правилами пожарной безопасности в Российской Федерации (ППБ 01-03),утверждённых Приказом МЧС  РФ № 313 от 18 июня 2003 года, руководствуясь Уставом Перфиловского муниципального образования.</w:t>
      </w:r>
    </w:p>
    <w:p w:rsidR="00EC7194" w:rsidRDefault="00EC7194" w:rsidP="00EC7194">
      <w:pPr>
        <w:rPr>
          <w:color w:val="333300"/>
          <w:sz w:val="28"/>
          <w:szCs w:val="28"/>
        </w:rPr>
      </w:pPr>
    </w:p>
    <w:p w:rsidR="00EC7194" w:rsidRDefault="00EC7194" w:rsidP="00EC7194">
      <w:pPr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 xml:space="preserve">                                                 ПОСТАНОВЛЯЮ:</w:t>
      </w:r>
    </w:p>
    <w:p w:rsidR="00EC7194" w:rsidRDefault="00EC7194" w:rsidP="00EC7194">
      <w:pPr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 xml:space="preserve"> </w:t>
      </w:r>
    </w:p>
    <w:p w:rsidR="00EC7194" w:rsidRDefault="00EC7194" w:rsidP="00EC7194">
      <w:pPr>
        <w:ind w:left="360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 xml:space="preserve">1.Ввести в действия с 04.08.2014 года по 01.09.2014 года особый противопожарный режим   на территории Перфиловского сельского поселения. На период действия особого противопожарного режима  устанавливаются дополнительные требования пожарной безопасности, предусмотренные техническими регламентами и стандартами, нормами пожарной  безопасности, </w:t>
      </w:r>
    </w:p>
    <w:p w:rsidR="00EC7194" w:rsidRDefault="00EC7194" w:rsidP="00EC7194">
      <w:pPr>
        <w:ind w:left="360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 xml:space="preserve">правилами пожарной  безопасности инструкциями  иными документами, </w:t>
      </w:r>
    </w:p>
    <w:p w:rsidR="00EC7194" w:rsidRDefault="00EC7194" w:rsidP="00EC7194">
      <w:pPr>
        <w:ind w:left="360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>содержащими соответственно обязательные и рекомендательные требования пожарной безопасности.</w:t>
      </w:r>
    </w:p>
    <w:p w:rsidR="00EC7194" w:rsidRDefault="00EC7194" w:rsidP="00EC7194">
      <w:pPr>
        <w:tabs>
          <w:tab w:val="right" w:pos="9407"/>
        </w:tabs>
        <w:ind w:left="360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 xml:space="preserve">  2.Рекомендовать:</w:t>
      </w:r>
    </w:p>
    <w:p w:rsidR="00EC7194" w:rsidRDefault="00EC7194" w:rsidP="00EC7194">
      <w:pPr>
        <w:ind w:left="360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>2.1. Руководителям организаций всех форм собственности при установлении особого противопожарного режима:</w:t>
      </w:r>
    </w:p>
    <w:p w:rsidR="00EC7194" w:rsidRDefault="00EC7194" w:rsidP="00EC7194">
      <w:pPr>
        <w:ind w:left="360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 xml:space="preserve">- организовать круглосуточное дежурство имеющихся подразделений </w:t>
      </w:r>
      <w:r>
        <w:rPr>
          <w:color w:val="333300"/>
          <w:sz w:val="28"/>
          <w:szCs w:val="28"/>
        </w:rPr>
        <w:lastRenderedPageBreak/>
        <w:t>добровольной пожарной охраны и пожарной (приспособленной для целей пожаротушения) техники;</w:t>
      </w:r>
    </w:p>
    <w:p w:rsidR="00EC7194" w:rsidRDefault="00EC7194" w:rsidP="00EC7194">
      <w:pPr>
        <w:ind w:left="360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>- предусмотреть использование для целей пожаротушения имеющейся водовозной, поливочной и землеройной техники (в том числе обеспечение её водительским составом и горюче-смазочными материалами);</w:t>
      </w:r>
    </w:p>
    <w:p w:rsidR="00EC7194" w:rsidRDefault="00EC7194" w:rsidP="00EC7194">
      <w:pPr>
        <w:ind w:left="360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>- обеспечить запасы воды для целей пожаротушения;</w:t>
      </w:r>
    </w:p>
    <w:p w:rsidR="00EC7194" w:rsidRDefault="00EC7194" w:rsidP="00EC7194">
      <w:pPr>
        <w:ind w:left="360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>- принять меры по уборке сухой травы, валежника, иного горючего мусора с территорий, прилегающих к границам предприятий, организаций;</w:t>
      </w:r>
    </w:p>
    <w:p w:rsidR="00EC7194" w:rsidRDefault="00EC7194" w:rsidP="00EC7194">
      <w:pPr>
        <w:ind w:left="360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>2.2. Помощнику Участковому уполномоченному милиции  Смирнову Ю.А. организовать патрулирование, с целью ограничения въезда в лесные массивы населения;</w:t>
      </w:r>
    </w:p>
    <w:p w:rsidR="00EC7194" w:rsidRDefault="00EC7194" w:rsidP="00EC7194">
      <w:pPr>
        <w:ind w:left="360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>- обеспечить принятие мер по пересечению нарушений гражданами и организациями Правил пожарной безопасности в лесах, утверждённых постановлением Правительства Российской Федерации от 30.06.2007 года №417;</w:t>
      </w:r>
    </w:p>
    <w:p w:rsidR="00EC7194" w:rsidRDefault="00EC7194" w:rsidP="00EC7194">
      <w:pPr>
        <w:ind w:left="360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>- привлекать к установленной законодательством ответственности лиц, виновных в возникновении пожаров;</w:t>
      </w:r>
    </w:p>
    <w:p w:rsidR="00EC7194" w:rsidRDefault="00EC7194" w:rsidP="00EC7194">
      <w:pPr>
        <w:ind w:left="360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 xml:space="preserve">2.3.Ведущему специалисту Ильинец.Т.П. провести собрания жителей населенных пунктов Перфиловского сельского поселения «О соблюдении правил пожарной безопасности».         </w:t>
      </w:r>
    </w:p>
    <w:p w:rsidR="00EC7194" w:rsidRDefault="00EC7194" w:rsidP="00EC7194">
      <w:pPr>
        <w:ind w:left="360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 xml:space="preserve">-Специалисту администрации Перфиловского сельского поселения Огородниковой.М.Н. проверить состояние и готовность добровольно пожарных дружин, и готовность пожарной и приспособленной для тушения пожаров техники. </w:t>
      </w:r>
    </w:p>
    <w:p w:rsidR="00EC7194" w:rsidRDefault="00EC7194" w:rsidP="00EC7194">
      <w:pPr>
        <w:ind w:left="360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>- Специалистам администрации Огородниковой М.Н. Ильинец Т.П.   Риттер С.Н.провести подворовый обход с целью обучения населения мерам пожарной безопасности и наведения порядка на придомовой территории.</w:t>
      </w:r>
    </w:p>
    <w:p w:rsidR="00EC7194" w:rsidRDefault="00EC7194" w:rsidP="00EC7194">
      <w:pPr>
        <w:ind w:left="360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>-Ведущему специалисту администрации Перфиловского сельского поселения Ильинец Т.П.проверить техническое состояние противопожарного водоснабжения населённых пунктов и принять своевременные меры по ремонту водонапорных башен.</w:t>
      </w:r>
    </w:p>
    <w:p w:rsidR="00EC7194" w:rsidRDefault="00EC7194" w:rsidP="00EC7194">
      <w:pPr>
        <w:ind w:left="360"/>
        <w:rPr>
          <w:color w:val="333300"/>
          <w:sz w:val="28"/>
          <w:szCs w:val="28"/>
        </w:rPr>
      </w:pPr>
    </w:p>
    <w:p w:rsidR="00EC7194" w:rsidRDefault="00EC7194" w:rsidP="00EC7194">
      <w:pPr>
        <w:ind w:left="360"/>
        <w:rPr>
          <w:color w:val="333300"/>
          <w:sz w:val="28"/>
          <w:szCs w:val="28"/>
        </w:rPr>
      </w:pPr>
    </w:p>
    <w:p w:rsidR="00EC7194" w:rsidRDefault="00EC7194" w:rsidP="00EC7194">
      <w:pPr>
        <w:ind w:left="360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>3.Контроль за исполнением данного распоряжения оставляю за собой.</w:t>
      </w:r>
    </w:p>
    <w:p w:rsidR="00EC7194" w:rsidRDefault="00EC7194" w:rsidP="00EC7194">
      <w:pPr>
        <w:ind w:left="360"/>
        <w:rPr>
          <w:color w:val="333300"/>
          <w:sz w:val="28"/>
          <w:szCs w:val="28"/>
        </w:rPr>
      </w:pPr>
    </w:p>
    <w:p w:rsidR="00EC7194" w:rsidRDefault="00EC7194" w:rsidP="00EC7194">
      <w:pPr>
        <w:ind w:left="360"/>
        <w:rPr>
          <w:color w:val="333300"/>
          <w:sz w:val="28"/>
          <w:szCs w:val="28"/>
        </w:rPr>
      </w:pPr>
    </w:p>
    <w:p w:rsidR="00EC7194" w:rsidRDefault="00EC7194" w:rsidP="00EC7194">
      <w:pPr>
        <w:ind w:left="360"/>
        <w:rPr>
          <w:color w:val="333300"/>
          <w:sz w:val="28"/>
          <w:szCs w:val="28"/>
        </w:rPr>
      </w:pPr>
    </w:p>
    <w:p w:rsidR="00EC7194" w:rsidRDefault="00EC7194" w:rsidP="00EC7194">
      <w:pPr>
        <w:ind w:left="360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 xml:space="preserve">                                                                                     С.Н.</w:t>
      </w:r>
      <w:r w:rsidR="00AF42B0">
        <w:rPr>
          <w:color w:val="333300"/>
          <w:sz w:val="28"/>
          <w:szCs w:val="28"/>
        </w:rPr>
        <w:t xml:space="preserve"> </w:t>
      </w:r>
      <w:bookmarkStart w:id="0" w:name="_GoBack"/>
      <w:bookmarkEnd w:id="0"/>
      <w:r>
        <w:rPr>
          <w:color w:val="333300"/>
          <w:sz w:val="28"/>
          <w:szCs w:val="28"/>
        </w:rPr>
        <w:t>Трус.</w:t>
      </w:r>
    </w:p>
    <w:p w:rsidR="00EC7194" w:rsidRDefault="00EC7194" w:rsidP="00EC7194">
      <w:pPr>
        <w:tabs>
          <w:tab w:val="right" w:pos="9407"/>
        </w:tabs>
        <w:ind w:left="360"/>
        <w:rPr>
          <w:color w:val="333300"/>
          <w:sz w:val="28"/>
          <w:szCs w:val="28"/>
        </w:rPr>
      </w:pPr>
    </w:p>
    <w:p w:rsidR="00EC7194" w:rsidRDefault="00EC7194" w:rsidP="00EC7194">
      <w:pPr>
        <w:tabs>
          <w:tab w:val="right" w:pos="9407"/>
        </w:tabs>
        <w:ind w:left="360"/>
        <w:rPr>
          <w:color w:val="333300"/>
          <w:sz w:val="28"/>
          <w:szCs w:val="28"/>
        </w:rPr>
      </w:pPr>
    </w:p>
    <w:p w:rsidR="00EC7194" w:rsidRDefault="00EC7194" w:rsidP="00EC7194">
      <w:pPr>
        <w:tabs>
          <w:tab w:val="right" w:pos="9407"/>
        </w:tabs>
        <w:ind w:left="360"/>
        <w:rPr>
          <w:color w:val="333300"/>
          <w:sz w:val="28"/>
          <w:szCs w:val="28"/>
        </w:rPr>
      </w:pPr>
    </w:p>
    <w:p w:rsidR="0029121D" w:rsidRDefault="0029121D"/>
    <w:sectPr w:rsidR="0029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89"/>
    <w:rsid w:val="0029121D"/>
    <w:rsid w:val="00392489"/>
    <w:rsid w:val="00AF42B0"/>
    <w:rsid w:val="00EC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2014-10-08T03:03:00Z</dcterms:created>
  <dcterms:modified xsi:type="dcterms:W3CDTF">2014-10-08T03:14:00Z</dcterms:modified>
</cp:coreProperties>
</file>