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24" w:rsidRDefault="000E2E24" w:rsidP="000E2E2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Сообщение о возможности предоставления земельного участка.</w:t>
      </w:r>
    </w:p>
    <w:p w:rsidR="000E2E24" w:rsidRDefault="000E2E24" w:rsidP="000E2E2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E2E24" w:rsidRDefault="000E2E24" w:rsidP="000E2E2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E2E24" w:rsidRDefault="000E2E24" w:rsidP="000E2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«Руководствуясь </w:t>
      </w:r>
      <w:proofErr w:type="spellStart"/>
      <w:r>
        <w:rPr>
          <w:rFonts w:ascii="Times New Roman" w:hAnsi="Times New Roman" w:cs="Times New Roman"/>
        </w:rPr>
        <w:t>п.п</w:t>
      </w:r>
      <w:proofErr w:type="spellEnd"/>
      <w:r>
        <w:rPr>
          <w:rFonts w:ascii="Times New Roman" w:hAnsi="Times New Roman" w:cs="Times New Roman"/>
        </w:rPr>
        <w:t xml:space="preserve">. 15 п. 2 ст. 39.6, </w:t>
      </w:r>
      <w:proofErr w:type="spellStart"/>
      <w:r>
        <w:rPr>
          <w:rFonts w:ascii="Times New Roman" w:hAnsi="Times New Roman" w:cs="Times New Roman"/>
        </w:rPr>
        <w:t>ст.ст</w:t>
      </w:r>
      <w:proofErr w:type="spellEnd"/>
      <w:r>
        <w:rPr>
          <w:rFonts w:ascii="Times New Roman" w:hAnsi="Times New Roman" w:cs="Times New Roman"/>
        </w:rPr>
        <w:t xml:space="preserve">. 39.7, 39.8, 39.17, 39.18 Земельного кодекса Российской Федерации, Законом Иркутской области от 21 декабря 2006 года 99-оз «Об отдельных вопросах использования и охраны земель в Иркутской области», Правительство Иркутской области информирует о возможности предоставления в аренду сроком на 49 лет для осуществления деятельности крестьянского (фермерского) хозяйства, </w:t>
      </w:r>
      <w:proofErr w:type="gramEnd"/>
    </w:p>
    <w:p w:rsidR="000E2E24" w:rsidRDefault="000E2E24" w:rsidP="000E2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земельного участка из земель сельскохозяйственного назначени</w:t>
      </w:r>
      <w:r>
        <w:rPr>
          <w:rFonts w:ascii="Times New Roman" w:hAnsi="Times New Roman" w:cs="Times New Roman"/>
        </w:rPr>
        <w:t>я, с кадастровым номером 38:15:2</w:t>
      </w:r>
      <w:r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503:68</w:t>
      </w:r>
      <w:r>
        <w:rPr>
          <w:rFonts w:ascii="Times New Roman" w:hAnsi="Times New Roman" w:cs="Times New Roman"/>
        </w:rPr>
        <w:t xml:space="preserve">4, площадью </w:t>
      </w:r>
      <w:r>
        <w:rPr>
          <w:rFonts w:ascii="Times New Roman" w:hAnsi="Times New Roman" w:cs="Times New Roman"/>
        </w:rPr>
        <w:t>231708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расположенного по адресу: Иркутская область, </w:t>
      </w:r>
      <w:proofErr w:type="spellStart"/>
      <w:r>
        <w:rPr>
          <w:rFonts w:ascii="Times New Roman" w:hAnsi="Times New Roman" w:cs="Times New Roman"/>
        </w:rPr>
        <w:t>Тулунский</w:t>
      </w:r>
      <w:proofErr w:type="spellEnd"/>
      <w:r>
        <w:rPr>
          <w:rFonts w:ascii="Times New Roman" w:hAnsi="Times New Roman" w:cs="Times New Roman"/>
        </w:rPr>
        <w:t xml:space="preserve"> район, разрешённое использование: для сельскохозяйственного производства</w:t>
      </w:r>
      <w:r>
        <w:rPr>
          <w:rFonts w:ascii="Times New Roman" w:hAnsi="Times New Roman" w:cs="Times New Roman"/>
        </w:rPr>
        <w:t xml:space="preserve">, </w:t>
      </w:r>
    </w:p>
    <w:p w:rsidR="000E2E24" w:rsidRDefault="000E2E24" w:rsidP="000E2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земельного участка из земель сельскохозяйственного назначения, с кадастровым номером 38:15:200503:68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, площадью </w:t>
      </w:r>
      <w:r w:rsidR="00957D67">
        <w:rPr>
          <w:rFonts w:ascii="Times New Roman" w:hAnsi="Times New Roman" w:cs="Times New Roman"/>
        </w:rPr>
        <w:t>814873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расположенного по адресу: Иркутская область, </w:t>
      </w:r>
      <w:proofErr w:type="spellStart"/>
      <w:r>
        <w:rPr>
          <w:rFonts w:ascii="Times New Roman" w:hAnsi="Times New Roman" w:cs="Times New Roman"/>
        </w:rPr>
        <w:t>Тулунский</w:t>
      </w:r>
      <w:proofErr w:type="spellEnd"/>
      <w:r>
        <w:rPr>
          <w:rFonts w:ascii="Times New Roman" w:hAnsi="Times New Roman" w:cs="Times New Roman"/>
        </w:rPr>
        <w:t xml:space="preserve"> район, разрешённое использование: для сельскохозяйственного производства.</w:t>
      </w:r>
    </w:p>
    <w:p w:rsidR="000E2E24" w:rsidRDefault="000E2E24" w:rsidP="000E2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арендной платы в год устанавливается в соответствии с постановлением Правительства Иркутской области от 4 марта 2009 года № 41-пп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государственной собственности Иркутской области».</w:t>
      </w:r>
    </w:p>
    <w:p w:rsidR="000E2E24" w:rsidRDefault="000E2E24" w:rsidP="000E2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Заинтересованные лица вправе подавать заявления о намерении участвовать в аукционе на право заключения договора аренды данного земельного участка.</w:t>
      </w:r>
    </w:p>
    <w:p w:rsidR="000E2E24" w:rsidRDefault="000E2E24" w:rsidP="000E2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принимаются по адресу: г. Иркутск, ул. Мухиной, 2а, кабинет № 101 в течение тридцати дней соответственно со дня опубликования настоящего извещения</w:t>
      </w:r>
      <w:proofErr w:type="gramStart"/>
      <w:r>
        <w:rPr>
          <w:rFonts w:ascii="Times New Roman" w:hAnsi="Times New Roman" w:cs="Times New Roman"/>
        </w:rPr>
        <w:t>.».</w:t>
      </w:r>
      <w:proofErr w:type="gramEnd"/>
    </w:p>
    <w:p w:rsidR="00237485" w:rsidRDefault="00237485"/>
    <w:sectPr w:rsidR="0023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FD"/>
    <w:rsid w:val="000822FD"/>
    <w:rsid w:val="000E2E24"/>
    <w:rsid w:val="00237485"/>
    <w:rsid w:val="009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2018-06-25T04:25:00Z</dcterms:created>
  <dcterms:modified xsi:type="dcterms:W3CDTF">2018-06-25T04:38:00Z</dcterms:modified>
</cp:coreProperties>
</file>